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C3279" w14:textId="5A3D8A2C" w:rsidR="0037738D" w:rsidRPr="0037738D" w:rsidRDefault="005F63D7" w:rsidP="001762A1">
      <w:pPr>
        <w:spacing w:after="0" w:line="276" w:lineRule="auto"/>
        <w:jc w:val="right"/>
        <w:rPr>
          <w:rFonts w:ascii="Lato" w:hAnsi="Lato"/>
          <w:b/>
          <w:spacing w:val="4"/>
          <w:sz w:val="20"/>
          <w:szCs w:val="20"/>
          <w:lang w:eastAsia="pl-PL"/>
        </w:rPr>
      </w:pPr>
      <w:r>
        <w:rPr>
          <w:rFonts w:ascii="Lato" w:hAnsi="Lato"/>
          <w:b/>
          <w:spacing w:val="4"/>
          <w:sz w:val="20"/>
          <w:szCs w:val="20"/>
          <w:lang w:eastAsia="pl-PL"/>
        </w:rPr>
        <w:t xml:space="preserve">Załącznik nr </w:t>
      </w:r>
      <w:r w:rsidR="00147808">
        <w:rPr>
          <w:rFonts w:ascii="Lato" w:hAnsi="Lato"/>
          <w:b/>
          <w:spacing w:val="4"/>
          <w:sz w:val="20"/>
          <w:szCs w:val="20"/>
          <w:lang w:eastAsia="pl-PL"/>
        </w:rPr>
        <w:t xml:space="preserve">1 </w:t>
      </w:r>
      <w:r w:rsidR="0037738D" w:rsidRPr="0037738D">
        <w:rPr>
          <w:rFonts w:ascii="Lato" w:hAnsi="Lato"/>
          <w:b/>
          <w:spacing w:val="4"/>
          <w:sz w:val="20"/>
          <w:szCs w:val="20"/>
          <w:lang w:eastAsia="pl-PL"/>
        </w:rPr>
        <w:t>do SWZ – WZÓR UMOWY</w:t>
      </w:r>
    </w:p>
    <w:p w14:paraId="33055859" w14:textId="77777777" w:rsidR="0037738D" w:rsidRPr="00AC0DF4" w:rsidRDefault="0037738D" w:rsidP="001762A1">
      <w:pPr>
        <w:spacing w:after="0" w:line="276" w:lineRule="auto"/>
        <w:jc w:val="right"/>
        <w:rPr>
          <w:rFonts w:ascii="Lato" w:hAnsi="Lato"/>
          <w:sz w:val="20"/>
          <w:szCs w:val="20"/>
        </w:rPr>
      </w:pPr>
    </w:p>
    <w:p w14:paraId="6F1B161C" w14:textId="4C0C0211" w:rsidR="0037738D" w:rsidRPr="00AC0DF4" w:rsidRDefault="0037738D" w:rsidP="001762A1">
      <w:pPr>
        <w:pStyle w:val="Nagwek4"/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0"/>
        <w:ind w:left="864" w:hanging="864"/>
        <w:jc w:val="center"/>
        <w:rPr>
          <w:rFonts w:ascii="Lato" w:hAnsi="Lato"/>
          <w:i w:val="0"/>
          <w:color w:val="auto"/>
          <w:sz w:val="20"/>
          <w:szCs w:val="20"/>
        </w:rPr>
      </w:pPr>
      <w:r w:rsidRPr="00AC0DF4">
        <w:rPr>
          <w:rFonts w:ascii="Lato" w:hAnsi="Lato"/>
          <w:i w:val="0"/>
          <w:color w:val="auto"/>
          <w:sz w:val="20"/>
          <w:szCs w:val="20"/>
        </w:rPr>
        <w:t>UMOWA NR: ……………………………..</w:t>
      </w:r>
    </w:p>
    <w:p w14:paraId="7D2C30D2" w14:textId="77777777" w:rsidR="0037738D" w:rsidRPr="00AC0DF4" w:rsidRDefault="0037738D" w:rsidP="001762A1">
      <w:pPr>
        <w:pStyle w:val="Normalny1"/>
        <w:spacing w:line="276" w:lineRule="auto"/>
        <w:jc w:val="both"/>
        <w:rPr>
          <w:rFonts w:ascii="Lato" w:hAnsi="Lato"/>
        </w:rPr>
      </w:pPr>
    </w:p>
    <w:p w14:paraId="2359E3D9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Zawarta w dniu …………….. w Warszawie</w:t>
      </w:r>
    </w:p>
    <w:p w14:paraId="4A86C38A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pomiędzy:</w:t>
      </w:r>
    </w:p>
    <w:p w14:paraId="2F085874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</w:p>
    <w:p w14:paraId="6E363361" w14:textId="790D4E82" w:rsidR="0037738D" w:rsidRPr="00AC0DF4" w:rsidRDefault="008D7761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b/>
          <w:color w:val="auto"/>
          <w:sz w:val="20"/>
          <w:szCs w:val="20"/>
        </w:rPr>
        <w:t>Biblioteką Publiczn</w:t>
      </w:r>
      <w:r w:rsidR="0013080F">
        <w:rPr>
          <w:rFonts w:ascii="Lato" w:hAnsi="Lato"/>
          <w:b/>
          <w:color w:val="auto"/>
          <w:sz w:val="20"/>
          <w:szCs w:val="20"/>
        </w:rPr>
        <w:t>ą</w:t>
      </w:r>
      <w:r w:rsidR="0037738D" w:rsidRPr="00AC0DF4">
        <w:rPr>
          <w:rFonts w:ascii="Lato" w:hAnsi="Lato"/>
          <w:b/>
          <w:color w:val="auto"/>
          <w:sz w:val="20"/>
          <w:szCs w:val="20"/>
        </w:rPr>
        <w:t xml:space="preserve"> w Dzielnicy Targówek m. st. Warszawy,</w:t>
      </w:r>
      <w:r w:rsidR="0037738D" w:rsidRPr="00AC0DF4">
        <w:rPr>
          <w:rFonts w:ascii="Lato" w:hAnsi="Lato"/>
          <w:color w:val="auto"/>
          <w:sz w:val="20"/>
          <w:szCs w:val="20"/>
        </w:rPr>
        <w:t xml:space="preserve"> ul. </w:t>
      </w:r>
      <w:r>
        <w:rPr>
          <w:rFonts w:ascii="Lato" w:hAnsi="Lato"/>
          <w:color w:val="auto"/>
          <w:sz w:val="20"/>
          <w:szCs w:val="20"/>
        </w:rPr>
        <w:t>Św. Wincentego 85</w:t>
      </w:r>
      <w:r w:rsidR="0037738D" w:rsidRPr="00AC0DF4">
        <w:rPr>
          <w:rFonts w:ascii="Lato" w:hAnsi="Lato"/>
          <w:color w:val="auto"/>
          <w:sz w:val="20"/>
          <w:szCs w:val="20"/>
        </w:rPr>
        <w:t>, 03-</w:t>
      </w:r>
      <w:r>
        <w:rPr>
          <w:rFonts w:ascii="Lato" w:hAnsi="Lato"/>
          <w:color w:val="auto"/>
          <w:sz w:val="20"/>
          <w:szCs w:val="20"/>
        </w:rPr>
        <w:t>291</w:t>
      </w:r>
      <w:r w:rsidR="0037738D" w:rsidRPr="00AC0DF4">
        <w:rPr>
          <w:rFonts w:ascii="Lato" w:hAnsi="Lato"/>
          <w:color w:val="auto"/>
          <w:sz w:val="20"/>
          <w:szCs w:val="20"/>
        </w:rPr>
        <w:t xml:space="preserve"> Warszawa NIP: 524-10-6</w:t>
      </w:r>
      <w:r>
        <w:rPr>
          <w:rFonts w:ascii="Lato" w:hAnsi="Lato"/>
          <w:color w:val="auto"/>
          <w:sz w:val="20"/>
          <w:szCs w:val="20"/>
        </w:rPr>
        <w:t>7</w:t>
      </w:r>
      <w:r w:rsidR="0037738D" w:rsidRPr="00AC0DF4">
        <w:rPr>
          <w:rFonts w:ascii="Lato" w:hAnsi="Lato"/>
          <w:color w:val="auto"/>
          <w:sz w:val="20"/>
          <w:szCs w:val="20"/>
        </w:rPr>
        <w:t>-</w:t>
      </w:r>
      <w:r>
        <w:rPr>
          <w:rFonts w:ascii="Lato" w:hAnsi="Lato"/>
          <w:color w:val="auto"/>
          <w:sz w:val="20"/>
          <w:szCs w:val="20"/>
        </w:rPr>
        <w:t>304</w:t>
      </w:r>
      <w:r w:rsidR="0037738D" w:rsidRPr="00AC0DF4">
        <w:rPr>
          <w:rFonts w:ascii="Lato" w:hAnsi="Lato"/>
          <w:color w:val="auto"/>
          <w:sz w:val="20"/>
          <w:szCs w:val="20"/>
        </w:rPr>
        <w:t xml:space="preserve">, REGON: </w:t>
      </w:r>
      <w:r>
        <w:rPr>
          <w:rFonts w:ascii="Lato" w:hAnsi="Lato"/>
          <w:color w:val="auto"/>
          <w:sz w:val="20"/>
          <w:szCs w:val="20"/>
        </w:rPr>
        <w:t>012425150</w:t>
      </w:r>
    </w:p>
    <w:p w14:paraId="305DF6E4" w14:textId="2ED06E0A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reprezentowan</w:t>
      </w:r>
      <w:r w:rsidR="00E97071">
        <w:rPr>
          <w:rFonts w:ascii="Lato" w:hAnsi="Lato"/>
          <w:color w:val="auto"/>
          <w:sz w:val="20"/>
          <w:szCs w:val="20"/>
        </w:rPr>
        <w:t>ą</w:t>
      </w:r>
      <w:r w:rsidRPr="00AC0DF4">
        <w:rPr>
          <w:rFonts w:ascii="Lato" w:hAnsi="Lato"/>
          <w:color w:val="auto"/>
          <w:sz w:val="20"/>
          <w:szCs w:val="20"/>
        </w:rPr>
        <w:t xml:space="preserve"> przez: </w:t>
      </w:r>
    </w:p>
    <w:p w14:paraId="1FD55CFA" w14:textId="6A13F984" w:rsidR="0037738D" w:rsidRPr="00AC0DF4" w:rsidRDefault="00695540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…………………………………………………………………………………………………..</w:t>
      </w:r>
    </w:p>
    <w:p w14:paraId="575C959F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</w:p>
    <w:p w14:paraId="15E4D473" w14:textId="54922065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zwan</w:t>
      </w:r>
      <w:r w:rsidR="00E97071">
        <w:rPr>
          <w:rStyle w:val="Domylnaczcionkaakapitu1"/>
          <w:rFonts w:ascii="Lato" w:hAnsi="Lato"/>
          <w:color w:val="auto"/>
          <w:sz w:val="20"/>
          <w:szCs w:val="20"/>
        </w:rPr>
        <w:t>ą</w:t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 xml:space="preserve"> dalej </w:t>
      </w:r>
      <w:r w:rsidRPr="00AC0DF4">
        <w:rPr>
          <w:rStyle w:val="Domylnaczcionkaakapitu1"/>
          <w:rFonts w:ascii="Lato" w:hAnsi="Lato"/>
          <w:b/>
          <w:color w:val="auto"/>
          <w:sz w:val="20"/>
          <w:szCs w:val="20"/>
        </w:rPr>
        <w:t>Zamawiającym</w:t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 xml:space="preserve">, </w:t>
      </w:r>
    </w:p>
    <w:p w14:paraId="06B6F189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a</w:t>
      </w:r>
    </w:p>
    <w:p w14:paraId="7634FDF5" w14:textId="77777777" w:rsidR="008D7761" w:rsidRDefault="0037738D" w:rsidP="001762A1">
      <w:pPr>
        <w:spacing w:after="0" w:line="276" w:lineRule="auto"/>
        <w:rPr>
          <w:rFonts w:ascii="Lato" w:hAnsi="Lato"/>
          <w:sz w:val="20"/>
          <w:szCs w:val="20"/>
        </w:rPr>
      </w:pPr>
      <w:r w:rsidRPr="00AC0DF4">
        <w:rPr>
          <w:rStyle w:val="Domylnaczcionkaakapitu1"/>
          <w:rFonts w:ascii="Lato" w:hAnsi="Lato"/>
          <w:sz w:val="20"/>
          <w:szCs w:val="20"/>
        </w:rPr>
        <w:t>……………………………………………</w:t>
      </w:r>
      <w:r w:rsidRPr="00AC0DF4">
        <w:rPr>
          <w:rStyle w:val="Domylnaczcionkaakapitu1"/>
          <w:rFonts w:ascii="Lato" w:hAnsi="Lato"/>
          <w:bCs/>
          <w:sz w:val="20"/>
          <w:szCs w:val="20"/>
        </w:rPr>
        <w:t>………………. REGON …...................…..,</w:t>
      </w:r>
      <w:r w:rsidRPr="00AC0DF4">
        <w:rPr>
          <w:rStyle w:val="Domylnaczcionkaakapitu1"/>
          <w:rFonts w:ascii="Lato" w:hAnsi="Lato"/>
          <w:sz w:val="20"/>
          <w:szCs w:val="20"/>
        </w:rPr>
        <w:t xml:space="preserve"> </w:t>
      </w:r>
      <w:r w:rsidRPr="00AC0DF4">
        <w:rPr>
          <w:rStyle w:val="Domylnaczcionkaakapitu1"/>
          <w:rFonts w:ascii="Lato" w:hAnsi="Lato"/>
          <w:bCs/>
          <w:sz w:val="20"/>
          <w:szCs w:val="20"/>
        </w:rPr>
        <w:t>NIP …...............….., r</w:t>
      </w:r>
      <w:r w:rsidRPr="00AC0DF4">
        <w:rPr>
          <w:rFonts w:ascii="Lato" w:hAnsi="Lato"/>
          <w:bCs/>
          <w:sz w:val="20"/>
          <w:szCs w:val="20"/>
        </w:rPr>
        <w:t xml:space="preserve">eprezentowanym/ą  przez: </w:t>
      </w:r>
      <w:r w:rsidRPr="00AC0DF4">
        <w:rPr>
          <w:rFonts w:ascii="Lato" w:hAnsi="Lato"/>
          <w:sz w:val="20"/>
          <w:szCs w:val="20"/>
        </w:rPr>
        <w:t xml:space="preserve">………………………………….., </w:t>
      </w:r>
    </w:p>
    <w:p w14:paraId="335CB943" w14:textId="76FD806E" w:rsidR="0037738D" w:rsidRPr="00AC0DF4" w:rsidRDefault="0037738D" w:rsidP="001762A1">
      <w:pPr>
        <w:spacing w:after="0" w:line="276" w:lineRule="auto"/>
        <w:rPr>
          <w:rStyle w:val="Domylnaczcionkaakapitu1"/>
          <w:rFonts w:ascii="Lato" w:hAnsi="Lato"/>
          <w:bCs/>
          <w:sz w:val="20"/>
          <w:szCs w:val="20"/>
        </w:rPr>
      </w:pPr>
      <w:r w:rsidRPr="00AC0DF4">
        <w:rPr>
          <w:rFonts w:ascii="Lato" w:hAnsi="Lato"/>
          <w:sz w:val="20"/>
          <w:szCs w:val="20"/>
        </w:rPr>
        <w:t>z</w:t>
      </w:r>
      <w:r w:rsidRPr="00AC0DF4">
        <w:rPr>
          <w:rStyle w:val="Domylnaczcionkaakapitu1"/>
          <w:rFonts w:ascii="Lato" w:hAnsi="Lato"/>
          <w:sz w:val="20"/>
          <w:szCs w:val="20"/>
        </w:rPr>
        <w:t xml:space="preserve">wanym/ą dalej </w:t>
      </w:r>
      <w:r w:rsidRPr="00AC0DF4">
        <w:rPr>
          <w:rStyle w:val="Domylnaczcionkaakapitu1"/>
          <w:rFonts w:ascii="Lato" w:hAnsi="Lato"/>
          <w:b/>
          <w:bCs/>
          <w:sz w:val="20"/>
          <w:szCs w:val="20"/>
        </w:rPr>
        <w:t xml:space="preserve">Wykonawcą, </w:t>
      </w:r>
    </w:p>
    <w:p w14:paraId="073C046D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bCs/>
          <w:color w:val="auto"/>
          <w:sz w:val="20"/>
          <w:szCs w:val="20"/>
        </w:rPr>
        <w:t>zwanymi dalej</w:t>
      </w:r>
      <w:r w:rsidRPr="00AC0DF4">
        <w:rPr>
          <w:rStyle w:val="Domylnaczcionkaakapitu1"/>
          <w:rFonts w:ascii="Lato" w:hAnsi="Lato"/>
          <w:b/>
          <w:bCs/>
          <w:color w:val="auto"/>
          <w:sz w:val="20"/>
          <w:szCs w:val="20"/>
        </w:rPr>
        <w:t xml:space="preserve"> Stronami.</w:t>
      </w:r>
    </w:p>
    <w:p w14:paraId="24828F35" w14:textId="77777777" w:rsidR="0037738D" w:rsidRPr="00AC0DF4" w:rsidRDefault="0037738D" w:rsidP="001762A1">
      <w:pPr>
        <w:pStyle w:val="Normalny1"/>
        <w:spacing w:line="276" w:lineRule="auto"/>
        <w:jc w:val="both"/>
        <w:rPr>
          <w:rFonts w:ascii="Lato" w:hAnsi="Lato"/>
        </w:rPr>
      </w:pPr>
    </w:p>
    <w:p w14:paraId="3FBCB447" w14:textId="4BB3B77D" w:rsidR="0037738D" w:rsidRPr="00AC0DF4" w:rsidRDefault="0037738D" w:rsidP="001762A1">
      <w:pPr>
        <w:pStyle w:val="Normalny1"/>
        <w:spacing w:line="276" w:lineRule="auto"/>
        <w:jc w:val="both"/>
        <w:rPr>
          <w:rFonts w:ascii="Lato" w:hAnsi="Lato"/>
        </w:rPr>
      </w:pPr>
      <w:r w:rsidRPr="00AC0DF4">
        <w:rPr>
          <w:rFonts w:ascii="Lato" w:hAnsi="Lato"/>
        </w:rPr>
        <w:t>Niniejsza umowa została zawarta w wyniku przeprowadzonego postępowania o udzielenie zamówienia publicznego w trybie podstawowym bez negocjacji na podstawie art. 275 pkt 1) ustawy z dnia 11 września 2019 r. – Prawo zamówień publicznych (Dz. U. z 202</w:t>
      </w:r>
      <w:r w:rsidR="008D7761">
        <w:rPr>
          <w:rFonts w:ascii="Lato" w:hAnsi="Lato"/>
        </w:rPr>
        <w:t>3</w:t>
      </w:r>
      <w:r w:rsidRPr="00AC0DF4">
        <w:rPr>
          <w:rFonts w:ascii="Lato" w:hAnsi="Lato"/>
        </w:rPr>
        <w:t xml:space="preserve"> r. poz. </w:t>
      </w:r>
      <w:r w:rsidR="008D7761">
        <w:rPr>
          <w:rFonts w:ascii="Lato" w:hAnsi="Lato"/>
        </w:rPr>
        <w:t>1605</w:t>
      </w:r>
      <w:r w:rsidRPr="00AC0DF4">
        <w:rPr>
          <w:rFonts w:ascii="Lato" w:hAnsi="Lato"/>
        </w:rPr>
        <w:t xml:space="preserve"> </w:t>
      </w:r>
      <w:r>
        <w:rPr>
          <w:rFonts w:ascii="Lato" w:hAnsi="Lato"/>
        </w:rPr>
        <w:t>z późn. zm.</w:t>
      </w:r>
      <w:r w:rsidRPr="00AC0DF4">
        <w:rPr>
          <w:rFonts w:ascii="Lato" w:hAnsi="Lato"/>
        </w:rPr>
        <w:t xml:space="preserve">). </w:t>
      </w:r>
    </w:p>
    <w:p w14:paraId="455CE155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173D560B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§ 1 </w:t>
      </w:r>
    </w:p>
    <w:p w14:paraId="271AA782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Przedmiot umowy</w:t>
      </w:r>
    </w:p>
    <w:p w14:paraId="1F1FF6E6" w14:textId="77777777" w:rsidR="0013047F" w:rsidRPr="00AC0DF4" w:rsidRDefault="0013047F" w:rsidP="001762A1">
      <w:pPr>
        <w:pStyle w:val="Tekstpodstawowy"/>
        <w:spacing w:before="0" w:after="0"/>
        <w:jc w:val="center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4A98D34E" w14:textId="017384AD" w:rsidR="008D7761" w:rsidRDefault="0037738D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 xml:space="preserve">Przedmiotem niniejszej umowy jest </w:t>
      </w:r>
      <w:r w:rsidR="00837799">
        <w:rPr>
          <w:rStyle w:val="Domylnaczcionkaakapitu1"/>
          <w:rFonts w:ascii="Lato" w:hAnsi="Lato"/>
          <w:color w:val="auto"/>
          <w:sz w:val="20"/>
          <w:szCs w:val="20"/>
        </w:rPr>
        <w:t>rozbudowa systemu zabezpieczenia księgozbioru w technologii RFID HF o dostawę książkomatów zewnętrznych wraz z modułem obsługi oraz montażem i instalacją.</w:t>
      </w:r>
    </w:p>
    <w:p w14:paraId="50C97053" w14:textId="67D71F45" w:rsidR="008D7761" w:rsidRPr="00DE6CB3" w:rsidRDefault="008D7761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 w:rsidRPr="00DE6CB3">
        <w:rPr>
          <w:rStyle w:val="Domylnaczcionkaakapitu1"/>
          <w:rFonts w:ascii="Lato" w:hAnsi="Lato"/>
          <w:color w:val="auto"/>
          <w:sz w:val="20"/>
          <w:szCs w:val="20"/>
        </w:rPr>
        <w:t>Szczegółowy zakres przedmiotu umowy określa</w:t>
      </w:r>
      <w:r w:rsidR="00C116F1" w:rsidRPr="00DE6CB3">
        <w:rPr>
          <w:rStyle w:val="Domylnaczcionkaakapitu1"/>
          <w:rFonts w:ascii="Lato" w:hAnsi="Lato"/>
          <w:color w:val="auto"/>
          <w:sz w:val="20"/>
          <w:szCs w:val="20"/>
        </w:rPr>
        <w:t xml:space="preserve"> szczegółowy opis przedmiotu zamówienia – </w:t>
      </w:r>
      <w:r w:rsidR="00837799" w:rsidRPr="00DE6CB3">
        <w:rPr>
          <w:rStyle w:val="Domylnaczcionkaakapitu1"/>
          <w:rFonts w:ascii="Lato" w:hAnsi="Lato"/>
          <w:color w:val="auto"/>
          <w:sz w:val="20"/>
          <w:szCs w:val="20"/>
        </w:rPr>
        <w:t xml:space="preserve">Załącznik Nr </w:t>
      </w:r>
      <w:r w:rsidR="00DE6CB3" w:rsidRPr="00DE6CB3">
        <w:rPr>
          <w:rStyle w:val="Domylnaczcionkaakapitu1"/>
          <w:rFonts w:ascii="Lato" w:hAnsi="Lato"/>
          <w:color w:val="auto"/>
          <w:sz w:val="20"/>
          <w:szCs w:val="20"/>
        </w:rPr>
        <w:t>6</w:t>
      </w:r>
      <w:r w:rsidR="00837799" w:rsidRPr="00DE6CB3">
        <w:rPr>
          <w:rStyle w:val="Domylnaczcionkaakapitu1"/>
          <w:rFonts w:ascii="Lato" w:hAnsi="Lato"/>
          <w:color w:val="auto"/>
          <w:sz w:val="20"/>
          <w:szCs w:val="20"/>
        </w:rPr>
        <w:t xml:space="preserve"> do SWZ.</w:t>
      </w:r>
    </w:p>
    <w:p w14:paraId="2DC0470C" w14:textId="10F69812" w:rsidR="00C4183C" w:rsidRDefault="00C4183C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Integralną część umowy stanowi oferta Wykonawcy, stanowiąca </w:t>
      </w:r>
      <w:r w:rsidRPr="00CB108B">
        <w:rPr>
          <w:rStyle w:val="Domylnaczcionkaakapitu1"/>
          <w:rFonts w:ascii="Lato" w:hAnsi="Lato"/>
          <w:color w:val="auto"/>
          <w:sz w:val="20"/>
          <w:szCs w:val="20"/>
        </w:rPr>
        <w:t xml:space="preserve">załącznik nr </w:t>
      </w:r>
      <w:r w:rsidR="00CB108B" w:rsidRPr="00CB108B">
        <w:rPr>
          <w:rStyle w:val="Domylnaczcionkaakapitu1"/>
          <w:rFonts w:ascii="Lato" w:hAnsi="Lato"/>
          <w:color w:val="auto"/>
          <w:sz w:val="20"/>
          <w:szCs w:val="20"/>
        </w:rPr>
        <w:t>1 d</w:t>
      </w:r>
      <w:r w:rsidRPr="00CB108B">
        <w:rPr>
          <w:rStyle w:val="Domylnaczcionkaakapitu1"/>
          <w:rFonts w:ascii="Lato" w:hAnsi="Lato"/>
          <w:color w:val="auto"/>
          <w:sz w:val="20"/>
          <w:szCs w:val="20"/>
        </w:rPr>
        <w:t>o umowy.</w:t>
      </w:r>
    </w:p>
    <w:p w14:paraId="5F481AD9" w14:textId="3C44374E" w:rsidR="008D7761" w:rsidRDefault="00C4183C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Wykonawca </w:t>
      </w:r>
      <w:r w:rsidR="00837799">
        <w:rPr>
          <w:rStyle w:val="Domylnaczcionkaakapitu1"/>
          <w:rFonts w:ascii="Lato" w:hAnsi="Lato"/>
          <w:color w:val="auto"/>
          <w:sz w:val="20"/>
          <w:szCs w:val="20"/>
        </w:rPr>
        <w:t>ma obowiązek pełnej integracji urządzenia z systemem bibliotecznym Sowa SQL Premium, funkcjonującym w Bibliotece.</w:t>
      </w:r>
    </w:p>
    <w:p w14:paraId="4E702359" w14:textId="324C4FE0" w:rsidR="00837799" w:rsidRDefault="00837799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t>Wykonawca oświadcza, że przedmiot umowy nie posiada wad fabrycznych i prawnych.</w:t>
      </w:r>
    </w:p>
    <w:p w14:paraId="2524E93D" w14:textId="0F576C52" w:rsidR="00837799" w:rsidRPr="00524C50" w:rsidRDefault="00837799" w:rsidP="00524C50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t>Dostarczony przez Wykonawcę przedmiot zamówienia</w:t>
      </w:r>
      <w:r w:rsidR="00524C50">
        <w:rPr>
          <w:rStyle w:val="Domylnaczcionkaakapitu1"/>
          <w:rFonts w:ascii="Lato" w:hAnsi="Lato"/>
          <w:color w:val="auto"/>
          <w:sz w:val="20"/>
          <w:szCs w:val="20"/>
        </w:rPr>
        <w:t xml:space="preserve"> będzie fabrycznie nowy, pełnowartościowy, gotowy do uruchomienia i użytkowania.</w:t>
      </w:r>
    </w:p>
    <w:p w14:paraId="297E668A" w14:textId="59921A52" w:rsidR="00FC5293" w:rsidRDefault="00FC5293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t>Dostarczony przez Wykonawcę przedmiot zamówienia musi spełniać wszystkie wymogi określone w opisie przedmiotu zamówienia, w szczególności wymogi jakościowe i techniczne.</w:t>
      </w:r>
    </w:p>
    <w:p w14:paraId="56577200" w14:textId="7E324C79" w:rsidR="00524C50" w:rsidRDefault="00524C50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t>Wykonawca zapewni wszelki niezbędny do realizacji niniejszej umowy sprzęt oraz osoby posiadające odpowiednie kwalifikacje do jej wykonania.</w:t>
      </w:r>
    </w:p>
    <w:p w14:paraId="17BA1080" w14:textId="77777777" w:rsidR="0037738D" w:rsidRPr="00AC0DF4" w:rsidRDefault="0037738D" w:rsidP="001762A1">
      <w:pPr>
        <w:pStyle w:val="Normalny1"/>
        <w:spacing w:line="276" w:lineRule="auto"/>
        <w:jc w:val="center"/>
        <w:rPr>
          <w:rFonts w:ascii="Lato" w:hAnsi="Lato"/>
          <w:b/>
        </w:rPr>
      </w:pPr>
    </w:p>
    <w:p w14:paraId="5817ADC7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§ 2 </w:t>
      </w:r>
    </w:p>
    <w:p w14:paraId="1F729CBD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Wynagrodzenie i zapłata wynagrodzenia</w:t>
      </w:r>
    </w:p>
    <w:p w14:paraId="0F28FF7E" w14:textId="77777777" w:rsidR="0013047F" w:rsidRPr="00AC0DF4" w:rsidRDefault="0013047F" w:rsidP="001762A1">
      <w:pPr>
        <w:pStyle w:val="Tekstpodstawowy"/>
        <w:spacing w:before="0" w:after="0"/>
        <w:jc w:val="center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0AF3B24A" w14:textId="77777777" w:rsidR="0037738D" w:rsidRPr="00AC0DF4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Lato" w:hAnsi="Lato"/>
        </w:rPr>
      </w:pPr>
      <w:r w:rsidRPr="00AC0DF4">
        <w:rPr>
          <w:rStyle w:val="Domylnaczcionkaakapitu1"/>
          <w:rFonts w:ascii="Lato" w:hAnsi="Lato"/>
        </w:rPr>
        <w:t xml:space="preserve">Strony ustalają, że obowiązującą ich formą wynagrodzenia, zgodnie ze Specyfikacją Warunków Zamówienia, będzie </w:t>
      </w:r>
      <w:r w:rsidRPr="00AC0DF4">
        <w:rPr>
          <w:rStyle w:val="Domylnaczcionkaakapitu1"/>
          <w:rFonts w:ascii="Lato" w:hAnsi="Lato"/>
          <w:b/>
        </w:rPr>
        <w:t>wynagrodzenie ryczałtowe</w:t>
      </w:r>
      <w:r w:rsidRPr="00AC0DF4">
        <w:rPr>
          <w:rStyle w:val="Domylnaczcionkaakapitu1"/>
          <w:rFonts w:ascii="Lato" w:hAnsi="Lato"/>
        </w:rPr>
        <w:t>.</w:t>
      </w:r>
    </w:p>
    <w:p w14:paraId="420B7A21" w14:textId="469F066F" w:rsidR="0037738D" w:rsidRPr="00AC0DF4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Lato" w:hAnsi="Lato"/>
        </w:rPr>
      </w:pPr>
      <w:r w:rsidRPr="00AC0DF4">
        <w:rPr>
          <w:rFonts w:ascii="Lato" w:hAnsi="Lato"/>
        </w:rPr>
        <w:t>Wysokość ryczałtowego wynagrodzenia za wykonanie przedmiotu umowy, zwanego w dalszej części umowy wynagrodzeniem Strony umowy ustalają na podstawie oferty Wykonawcy na kwotę:</w:t>
      </w:r>
    </w:p>
    <w:p w14:paraId="4D591523" w14:textId="77777777" w:rsidR="0037738D" w:rsidRPr="00AC0DF4" w:rsidRDefault="0037738D" w:rsidP="001762A1">
      <w:pPr>
        <w:pStyle w:val="Tekstpodstawowywcity"/>
        <w:tabs>
          <w:tab w:val="num" w:pos="426"/>
        </w:tabs>
        <w:spacing w:before="0" w:after="0"/>
        <w:rPr>
          <w:rStyle w:val="Domylnaczcionkaakapitu1"/>
          <w:rFonts w:ascii="Lato" w:hAnsi="Lato"/>
          <w:b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b/>
          <w:color w:val="auto"/>
          <w:sz w:val="20"/>
          <w:szCs w:val="20"/>
        </w:rPr>
        <w:lastRenderedPageBreak/>
        <w:tab/>
        <w:t>-wartość netto:</w:t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ab/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ab/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ab/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ab/>
        <w:t>……………………...</w:t>
      </w:r>
      <w:r w:rsidRPr="00AC0DF4">
        <w:rPr>
          <w:rStyle w:val="Domylnaczcionkaakapitu1"/>
          <w:rFonts w:ascii="Lato" w:hAnsi="Lato"/>
          <w:b/>
          <w:color w:val="auto"/>
          <w:sz w:val="20"/>
          <w:szCs w:val="20"/>
        </w:rPr>
        <w:t>zł</w:t>
      </w:r>
    </w:p>
    <w:p w14:paraId="6D8CAEB0" w14:textId="77777777" w:rsidR="0037738D" w:rsidRPr="00AC0DF4" w:rsidRDefault="0037738D" w:rsidP="001762A1">
      <w:pPr>
        <w:pStyle w:val="Normalny1"/>
        <w:tabs>
          <w:tab w:val="num" w:pos="426"/>
        </w:tabs>
        <w:suppressAutoHyphens w:val="0"/>
        <w:spacing w:line="276" w:lineRule="auto"/>
        <w:jc w:val="both"/>
        <w:rPr>
          <w:rStyle w:val="Domylnaczcionkaakapitu1"/>
          <w:rFonts w:ascii="Lato" w:hAnsi="Lato"/>
          <w:b/>
        </w:rPr>
      </w:pPr>
      <w:r w:rsidRPr="00AC0DF4">
        <w:rPr>
          <w:rStyle w:val="Domylnaczcionkaakapitu1"/>
          <w:rFonts w:ascii="Lato" w:hAnsi="Lato"/>
          <w:b/>
        </w:rPr>
        <w:tab/>
        <w:t>-wartość brutto /z podatkiem VAT/:</w:t>
      </w:r>
      <w:r w:rsidRPr="00AC0DF4">
        <w:rPr>
          <w:rStyle w:val="Domylnaczcionkaakapitu1"/>
          <w:rFonts w:ascii="Lato" w:hAnsi="Lato"/>
          <w:b/>
        </w:rPr>
        <w:tab/>
      </w:r>
      <w:r w:rsidRPr="00AC0DF4">
        <w:rPr>
          <w:rStyle w:val="Domylnaczcionkaakapitu1"/>
          <w:rFonts w:ascii="Lato" w:hAnsi="Lato"/>
        </w:rPr>
        <w:t>……….......................</w:t>
      </w:r>
      <w:r w:rsidRPr="00AC0DF4">
        <w:rPr>
          <w:rStyle w:val="Domylnaczcionkaakapitu1"/>
          <w:rFonts w:ascii="Lato" w:hAnsi="Lato"/>
          <w:b/>
        </w:rPr>
        <w:t>zł</w:t>
      </w:r>
    </w:p>
    <w:p w14:paraId="49168103" w14:textId="77777777" w:rsidR="0037738D" w:rsidRPr="00AC0DF4" w:rsidRDefault="0037738D" w:rsidP="001762A1">
      <w:pPr>
        <w:tabs>
          <w:tab w:val="left" w:pos="-1260"/>
          <w:tab w:val="num" w:pos="426"/>
        </w:tabs>
        <w:spacing w:after="0" w:line="276" w:lineRule="auto"/>
        <w:rPr>
          <w:rStyle w:val="Domylnaczcionkaakapitu1"/>
          <w:rFonts w:ascii="Lato" w:hAnsi="Lato"/>
          <w:sz w:val="20"/>
          <w:szCs w:val="20"/>
        </w:rPr>
      </w:pPr>
      <w:r w:rsidRPr="00AC0DF4">
        <w:rPr>
          <w:rStyle w:val="Domylnaczcionkaakapitu1"/>
          <w:rFonts w:ascii="Lato" w:hAnsi="Lato"/>
          <w:b/>
          <w:sz w:val="20"/>
          <w:szCs w:val="20"/>
        </w:rPr>
        <w:tab/>
        <w:t xml:space="preserve">Słownie </w:t>
      </w:r>
      <w:r w:rsidRPr="00AC0DF4">
        <w:rPr>
          <w:rStyle w:val="Domylnaczcionkaakapitu1"/>
          <w:rFonts w:ascii="Lato" w:hAnsi="Lato"/>
          <w:sz w:val="20"/>
          <w:szCs w:val="20"/>
        </w:rPr>
        <w:t>:……………….................................................................................................</w:t>
      </w:r>
    </w:p>
    <w:p w14:paraId="2273E139" w14:textId="77777777" w:rsidR="0037738D" w:rsidRDefault="0037738D" w:rsidP="001762A1">
      <w:pPr>
        <w:tabs>
          <w:tab w:val="left" w:pos="-1260"/>
          <w:tab w:val="num" w:pos="426"/>
        </w:tabs>
        <w:spacing w:after="0" w:line="276" w:lineRule="auto"/>
        <w:rPr>
          <w:rStyle w:val="Domylnaczcionkaakapitu1"/>
          <w:rFonts w:ascii="Lato" w:hAnsi="Lato"/>
          <w:b/>
          <w:sz w:val="20"/>
          <w:szCs w:val="20"/>
        </w:rPr>
      </w:pPr>
      <w:r w:rsidRPr="00AC0DF4">
        <w:rPr>
          <w:rStyle w:val="Domylnaczcionkaakapitu1"/>
          <w:rFonts w:ascii="Lato" w:hAnsi="Lato"/>
          <w:sz w:val="20"/>
          <w:szCs w:val="20"/>
        </w:rPr>
        <w:tab/>
        <w:t>…………………………………………………………….............</w:t>
      </w:r>
      <w:r w:rsidRPr="00AC0DF4">
        <w:rPr>
          <w:rStyle w:val="Domylnaczcionkaakapitu1"/>
          <w:rFonts w:ascii="Lato" w:hAnsi="Lato"/>
          <w:b/>
          <w:sz w:val="20"/>
          <w:szCs w:val="20"/>
        </w:rPr>
        <w:t>zł</w:t>
      </w:r>
    </w:p>
    <w:p w14:paraId="0D43891D" w14:textId="1AE44337" w:rsidR="0037738D" w:rsidRPr="003D798C" w:rsidRDefault="0037738D" w:rsidP="001762A1">
      <w:pPr>
        <w:pStyle w:val="Normalny1"/>
        <w:numPr>
          <w:ilvl w:val="0"/>
          <w:numId w:val="21"/>
        </w:numPr>
        <w:tabs>
          <w:tab w:val="num" w:pos="0"/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3D798C">
        <w:rPr>
          <w:rFonts w:ascii="Lato" w:hAnsi="Lato"/>
        </w:rPr>
        <w:t xml:space="preserve">Wynagrodzenie powyższe obejmuje </w:t>
      </w:r>
      <w:r w:rsidR="003D798C" w:rsidRPr="003D798C">
        <w:rPr>
          <w:rFonts w:ascii="Lato" w:hAnsi="Lato"/>
        </w:rPr>
        <w:t>wszystkie koszty niezbędne do zrealizowania przedmiotu umowy, których konieczność wykonania Wykonawca mógł przewidzieć na etapie składania ofert, a bez których nie można wykonać przedmiotu umowy, w tym</w:t>
      </w:r>
      <w:r w:rsidR="00524C50">
        <w:rPr>
          <w:rFonts w:ascii="Lato" w:hAnsi="Lato"/>
        </w:rPr>
        <w:t xml:space="preserve"> m.in.</w:t>
      </w:r>
      <w:r w:rsidR="003D798C" w:rsidRPr="003D798C">
        <w:rPr>
          <w:rFonts w:ascii="Lato" w:hAnsi="Lato"/>
        </w:rPr>
        <w:t xml:space="preserve"> koszty opakowania, transportu przedmiotu umowy do </w:t>
      </w:r>
      <w:r w:rsidR="00524C50">
        <w:rPr>
          <w:rFonts w:ascii="Lato" w:hAnsi="Lato"/>
        </w:rPr>
        <w:t>lokalizacji wskazanych przez Zamawiającego na terenie</w:t>
      </w:r>
      <w:r w:rsidR="00C116F1">
        <w:rPr>
          <w:rFonts w:ascii="Lato" w:hAnsi="Lato"/>
        </w:rPr>
        <w:t xml:space="preserve"> Warszaw</w:t>
      </w:r>
      <w:r w:rsidR="00524C50">
        <w:rPr>
          <w:rFonts w:ascii="Lato" w:hAnsi="Lato"/>
        </w:rPr>
        <w:t>y</w:t>
      </w:r>
      <w:r w:rsidR="003D798C" w:rsidRPr="003D798C">
        <w:rPr>
          <w:rFonts w:ascii="Lato" w:hAnsi="Lato"/>
        </w:rPr>
        <w:t>, montażu,</w:t>
      </w:r>
      <w:r w:rsidR="00524C50">
        <w:rPr>
          <w:rFonts w:ascii="Lato" w:hAnsi="Lato"/>
        </w:rPr>
        <w:t xml:space="preserve"> licencji,</w:t>
      </w:r>
      <w:r w:rsidR="003D798C" w:rsidRPr="003D798C">
        <w:rPr>
          <w:rFonts w:ascii="Lato" w:hAnsi="Lato"/>
        </w:rPr>
        <w:t xml:space="preserve"> </w:t>
      </w:r>
      <w:r w:rsidR="003D798C">
        <w:rPr>
          <w:rFonts w:ascii="Lato" w:hAnsi="Lato"/>
        </w:rPr>
        <w:t>k</w:t>
      </w:r>
      <w:r w:rsidRPr="003D798C">
        <w:rPr>
          <w:rFonts w:ascii="Lato" w:hAnsi="Lato"/>
        </w:rPr>
        <w:t>oszty usunięcia ewentualnych wad ujawnionych przy odbiorze oraz wad zgłoszonych w okresie rękojmi i w okresie gwarancji,</w:t>
      </w:r>
      <w:r w:rsidR="003D798C">
        <w:rPr>
          <w:rFonts w:ascii="Lato" w:hAnsi="Lato"/>
        </w:rPr>
        <w:t xml:space="preserve"> </w:t>
      </w:r>
      <w:r w:rsidRPr="003D798C">
        <w:rPr>
          <w:rFonts w:ascii="Lato" w:hAnsi="Lato"/>
        </w:rPr>
        <w:t xml:space="preserve">koszty wszelkich </w:t>
      </w:r>
      <w:r w:rsidR="003D798C" w:rsidRPr="003D798C">
        <w:rPr>
          <w:rFonts w:ascii="Lato" w:hAnsi="Lato"/>
        </w:rPr>
        <w:t>prac</w:t>
      </w:r>
      <w:r w:rsidRPr="003D798C">
        <w:rPr>
          <w:rFonts w:ascii="Lato" w:hAnsi="Lato"/>
        </w:rPr>
        <w:t xml:space="preserve"> tymczasowych i pomocniczych,</w:t>
      </w:r>
      <w:r w:rsidR="003D798C">
        <w:rPr>
          <w:rFonts w:ascii="Lato" w:hAnsi="Lato"/>
        </w:rPr>
        <w:t xml:space="preserve"> </w:t>
      </w:r>
      <w:r w:rsidRPr="00D628BE">
        <w:rPr>
          <w:rFonts w:ascii="Lato" w:hAnsi="Lato"/>
        </w:rPr>
        <w:t>koszty ubezpieczenia.</w:t>
      </w:r>
    </w:p>
    <w:p w14:paraId="72EFDE32" w14:textId="4B94759D" w:rsidR="0037738D" w:rsidRPr="00AC0DF4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Ustala się, że wynagrodzenie uwzględnia wszystkie obowiązujące w Polsce podatki, włącznie z podatkiem VAT oraz opłaty celne i inne opłaty związane z przygotowaniem i wykonaniem</w:t>
      </w:r>
      <w:r w:rsidR="003D798C">
        <w:rPr>
          <w:rFonts w:ascii="Lato" w:hAnsi="Lato"/>
        </w:rPr>
        <w:t xml:space="preserve"> prac</w:t>
      </w:r>
      <w:r w:rsidRPr="00AC0DF4">
        <w:rPr>
          <w:rFonts w:ascii="Lato" w:hAnsi="Lato"/>
        </w:rPr>
        <w:t>, usuwaniem wad i usterek.</w:t>
      </w:r>
    </w:p>
    <w:p w14:paraId="2A5AEA45" w14:textId="08D719D2" w:rsidR="005613AB" w:rsidRPr="005613AB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Zapłata wynagrodzenia ryczałtowego będzie dokonywana w walucie polskiej.</w:t>
      </w:r>
    </w:p>
    <w:p w14:paraId="7118927B" w14:textId="446F46A4" w:rsidR="0037738D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Rozliczenie za wykonanie przedmiotu umowy nastąpi</w:t>
      </w:r>
      <w:r w:rsidR="00186879">
        <w:rPr>
          <w:rFonts w:ascii="Lato" w:hAnsi="Lato"/>
        </w:rPr>
        <w:t xml:space="preserve"> </w:t>
      </w:r>
      <w:r w:rsidR="003D798C">
        <w:rPr>
          <w:rFonts w:ascii="Lato" w:hAnsi="Lato"/>
        </w:rPr>
        <w:t xml:space="preserve">fakturą końcową </w:t>
      </w:r>
      <w:r w:rsidR="00186879">
        <w:rPr>
          <w:rFonts w:ascii="Lato" w:hAnsi="Lato"/>
        </w:rPr>
        <w:t xml:space="preserve">wystawioną przez Wykonawcę </w:t>
      </w:r>
      <w:r w:rsidR="003D798C">
        <w:rPr>
          <w:rFonts w:ascii="Lato" w:hAnsi="Lato"/>
        </w:rPr>
        <w:t xml:space="preserve">po </w:t>
      </w:r>
      <w:r w:rsidR="00186879">
        <w:rPr>
          <w:rFonts w:ascii="Lato" w:hAnsi="Lato"/>
        </w:rPr>
        <w:t>dokonaniu przez Zamawiającego odbioru końcowego.</w:t>
      </w:r>
    </w:p>
    <w:p w14:paraId="56B8658E" w14:textId="6738406A" w:rsidR="0037738D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Faktur</w:t>
      </w:r>
      <w:r w:rsidR="00524C50">
        <w:rPr>
          <w:rFonts w:ascii="Lato" w:hAnsi="Lato"/>
        </w:rPr>
        <w:t>a</w:t>
      </w:r>
      <w:r w:rsidRPr="00AC0DF4">
        <w:rPr>
          <w:rFonts w:ascii="Lato" w:hAnsi="Lato"/>
        </w:rPr>
        <w:t xml:space="preserve"> płatn</w:t>
      </w:r>
      <w:r w:rsidR="00524C50">
        <w:rPr>
          <w:rFonts w:ascii="Lato" w:hAnsi="Lato"/>
        </w:rPr>
        <w:t>a</w:t>
      </w:r>
      <w:r w:rsidRPr="00AC0DF4">
        <w:rPr>
          <w:rFonts w:ascii="Lato" w:hAnsi="Lato"/>
        </w:rPr>
        <w:t xml:space="preserve"> będą przelewem na rachunek bankowy Wykonawcy w terminie do </w:t>
      </w:r>
      <w:r w:rsidR="00186879">
        <w:rPr>
          <w:rFonts w:ascii="Lato" w:hAnsi="Lato"/>
        </w:rPr>
        <w:t>21</w:t>
      </w:r>
      <w:r w:rsidRPr="00AC0DF4">
        <w:rPr>
          <w:rFonts w:ascii="Lato" w:hAnsi="Lato"/>
        </w:rPr>
        <w:t xml:space="preserve"> dni od daty dostarczenia Zamawiającemu prawidłowo wystawionej faktury wraz z protokołem odbioru</w:t>
      </w:r>
      <w:r w:rsidR="003D798C">
        <w:rPr>
          <w:rFonts w:ascii="Lato" w:hAnsi="Lato"/>
        </w:rPr>
        <w:t xml:space="preserve"> końcowego</w:t>
      </w:r>
      <w:r w:rsidRPr="00AC0DF4">
        <w:rPr>
          <w:rFonts w:ascii="Lato" w:hAnsi="Lato"/>
        </w:rPr>
        <w:t xml:space="preserve"> podpisanym przez Zamawiającego.</w:t>
      </w:r>
    </w:p>
    <w:p w14:paraId="63C057C8" w14:textId="35002CDD" w:rsidR="00490CF7" w:rsidRDefault="00490CF7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490CF7">
        <w:rPr>
          <w:rFonts w:ascii="Lato" w:hAnsi="Lato"/>
        </w:rPr>
        <w:t>Jeżeli Wykonawca korzysta z Podwykonawców, to warunkiem zapłaty faktury końcowej jest przedstawienie dowodów zapłaty należności na rzecz Podwykonawców</w:t>
      </w:r>
    </w:p>
    <w:p w14:paraId="66A47429" w14:textId="02CBED27" w:rsidR="003D798C" w:rsidRPr="003D798C" w:rsidRDefault="003D798C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3D798C">
        <w:rPr>
          <w:rFonts w:ascii="Lato" w:hAnsi="Lato"/>
        </w:rPr>
        <w:t>W przypadku zwłoki w płatności Wykonawcy przysługują ustawowe odsetki od wartości niezapłaconej w terminie faktury.</w:t>
      </w:r>
    </w:p>
    <w:p w14:paraId="7B1CCF93" w14:textId="7AC02DCC" w:rsidR="0037738D" w:rsidRPr="00D628BE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D628BE">
        <w:rPr>
          <w:rFonts w:ascii="Lato" w:hAnsi="Lato" w:cs="Calibri"/>
        </w:rPr>
        <w:t>Zamawiający oświadcza, że Wykonawca może przesyłać ustrukturyzowane faktury elektroniczne, o których mowa w art. 2 pkt. 4 ustawy z dnia 9 listopada 2018 r. o elektronicznym fakturowaniu w zamówieniach publicznych,</w:t>
      </w:r>
      <w:r w:rsidRPr="00D628BE">
        <w:rPr>
          <w:rFonts w:ascii="Lato" w:hAnsi="Lato"/>
          <w:i/>
          <w:iCs/>
        </w:rPr>
        <w:t xml:space="preserve"> </w:t>
      </w:r>
      <w:r w:rsidRPr="00D628BE">
        <w:rPr>
          <w:rFonts w:ascii="Lato" w:hAnsi="Lato" w:cs="Calibri"/>
          <w:i/>
          <w:iCs/>
        </w:rPr>
        <w:t>koncesjach na roboty budowlane lub usługi oraz partnerstwie publiczno-prywatnym</w:t>
      </w:r>
      <w:r w:rsidRPr="00D628BE">
        <w:rPr>
          <w:rFonts w:ascii="Lato" w:hAnsi="Lato" w:cs="Calibri"/>
        </w:rPr>
        <w:t xml:space="preserve"> (Dz. U. z 2020 r. poz. 1666 z późn. zm.), tj. faktury spełniające wymagania umożliwiające przesyłanie za pośrednictwem platformy faktur elektronicznych, o których mowa wart. 2 pkt 32 ustawy z dnia 11 marca 2004 r. o podatku od towarów i usług (Dz. U. z 202</w:t>
      </w:r>
      <w:r w:rsidR="00D628BE" w:rsidRPr="00D628BE">
        <w:rPr>
          <w:rFonts w:ascii="Lato" w:hAnsi="Lato" w:cs="Calibri"/>
        </w:rPr>
        <w:t>3</w:t>
      </w:r>
      <w:r w:rsidRPr="00D628BE">
        <w:rPr>
          <w:rFonts w:ascii="Lato" w:hAnsi="Lato" w:cs="Calibri"/>
        </w:rPr>
        <w:t xml:space="preserve"> r. poz. </w:t>
      </w:r>
      <w:r w:rsidR="00D628BE" w:rsidRPr="00D628BE">
        <w:rPr>
          <w:rFonts w:ascii="Lato" w:hAnsi="Lato" w:cs="Calibri"/>
        </w:rPr>
        <w:t>1570</w:t>
      </w:r>
      <w:r w:rsidRPr="00D628BE">
        <w:rPr>
          <w:rFonts w:ascii="Lato" w:hAnsi="Lato" w:cs="Calibri"/>
        </w:rPr>
        <w:t xml:space="preserve"> z późn. zm.). </w:t>
      </w:r>
    </w:p>
    <w:p w14:paraId="7BC5FCA9" w14:textId="77777777" w:rsidR="0037738D" w:rsidRPr="00D628BE" w:rsidRDefault="0037738D" w:rsidP="001762A1">
      <w:pPr>
        <w:numPr>
          <w:ilvl w:val="0"/>
          <w:numId w:val="21"/>
        </w:numPr>
        <w:tabs>
          <w:tab w:val="num" w:pos="426"/>
        </w:tabs>
        <w:spacing w:after="0" w:line="276" w:lineRule="auto"/>
        <w:ind w:left="426" w:right="74" w:hanging="426"/>
        <w:jc w:val="both"/>
        <w:rPr>
          <w:rFonts w:ascii="Lato" w:hAnsi="Lato" w:cs="Calibri"/>
          <w:sz w:val="20"/>
          <w:szCs w:val="20"/>
        </w:rPr>
      </w:pPr>
      <w:r w:rsidRPr="00D628BE">
        <w:rPr>
          <w:rFonts w:ascii="Lato" w:hAnsi="Lato" w:cs="Calibri"/>
          <w:sz w:val="20"/>
          <w:szCs w:val="20"/>
        </w:rPr>
        <w:t>W związku z obowiązkiem odbioru ustrukturyzowanych faktur elektronicznych, o których mowa w art. 2 pkt. 4 ustawy z dnia 9 listopada 2018 r. o elektronicznym fakturowaniu w zamówieniach publicznych,</w:t>
      </w:r>
      <w:r w:rsidRPr="00D628BE">
        <w:rPr>
          <w:rFonts w:ascii="Lato" w:hAnsi="Lato"/>
          <w:i/>
          <w:iCs/>
          <w:sz w:val="20"/>
          <w:szCs w:val="20"/>
        </w:rPr>
        <w:t xml:space="preserve"> </w:t>
      </w:r>
      <w:r w:rsidRPr="00D628BE">
        <w:rPr>
          <w:rFonts w:ascii="Lato" w:hAnsi="Lato" w:cs="Calibri"/>
          <w:i/>
          <w:iCs/>
          <w:sz w:val="20"/>
          <w:szCs w:val="20"/>
        </w:rPr>
        <w:t>koncesjach na roboty budowlane lub usługi oraz partnerstwie publiczno-prywatnym</w:t>
      </w:r>
      <w:r w:rsidRPr="00D628BE">
        <w:rPr>
          <w:rFonts w:ascii="Lato" w:hAnsi="Lato" w:cs="Calibri"/>
          <w:sz w:val="20"/>
          <w:szCs w:val="20"/>
        </w:rPr>
        <w:t xml:space="preserve"> (Dz. U. z 2020 r. poz. 1666 z późn. 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757AE178" w14:textId="77777777" w:rsidR="0037738D" w:rsidRPr="00D628BE" w:rsidRDefault="0037738D" w:rsidP="001762A1">
      <w:pPr>
        <w:numPr>
          <w:ilvl w:val="0"/>
          <w:numId w:val="21"/>
        </w:numPr>
        <w:tabs>
          <w:tab w:val="num" w:pos="426"/>
        </w:tabs>
        <w:spacing w:after="0" w:line="276" w:lineRule="auto"/>
        <w:ind w:left="426" w:right="74" w:hanging="426"/>
        <w:jc w:val="both"/>
        <w:rPr>
          <w:rFonts w:ascii="Lato" w:hAnsi="Lato" w:cs="Calibri"/>
          <w:sz w:val="20"/>
          <w:szCs w:val="20"/>
        </w:rPr>
      </w:pPr>
      <w:r w:rsidRPr="00D628BE">
        <w:rPr>
          <w:rFonts w:ascii="Lato" w:hAnsi="Lato" w:cs="Calibri"/>
          <w:sz w:val="20"/>
          <w:szCs w:val="20"/>
        </w:rPr>
        <w:t xml:space="preserve">Wykonawca oświadcza, że: </w:t>
      </w:r>
    </w:p>
    <w:p w14:paraId="06289F06" w14:textId="77777777" w:rsidR="0037738D" w:rsidRPr="00D628BE" w:rsidRDefault="0037738D" w:rsidP="001762A1">
      <w:pPr>
        <w:spacing w:after="0" w:line="276" w:lineRule="auto"/>
        <w:ind w:left="357" w:right="74"/>
        <w:rPr>
          <w:rFonts w:ascii="Lato" w:hAnsi="Lato" w:cs="Calibri"/>
          <w:sz w:val="20"/>
          <w:szCs w:val="20"/>
        </w:rPr>
      </w:pPr>
      <w:r w:rsidRPr="00D628BE">
        <w:rPr>
          <w:rFonts w:ascii="Lato" w:hAnsi="Lato" w:cs="Calibri"/>
          <w:sz w:val="20"/>
          <w:szCs w:val="20"/>
        </w:rPr>
        <w:sym w:font="Times New Roman" w:char="F06F"/>
      </w:r>
      <w:r w:rsidRPr="00D628BE">
        <w:rPr>
          <w:rFonts w:ascii="Lato" w:hAnsi="Lato" w:cs="Calibri"/>
          <w:sz w:val="20"/>
          <w:szCs w:val="20"/>
        </w:rPr>
        <w:t xml:space="preserve"> zamierza</w:t>
      </w:r>
    </w:p>
    <w:p w14:paraId="5F696858" w14:textId="77777777" w:rsidR="0037738D" w:rsidRPr="00D628BE" w:rsidRDefault="0037738D" w:rsidP="001762A1">
      <w:pPr>
        <w:spacing w:after="0" w:line="276" w:lineRule="auto"/>
        <w:ind w:left="357" w:right="74"/>
        <w:rPr>
          <w:rFonts w:ascii="Lato" w:hAnsi="Lato" w:cs="Calibri"/>
          <w:sz w:val="20"/>
          <w:szCs w:val="20"/>
        </w:rPr>
      </w:pPr>
      <w:r w:rsidRPr="00D628BE">
        <w:rPr>
          <w:rFonts w:ascii="Lato" w:hAnsi="Lato" w:cs="Calibri"/>
          <w:sz w:val="20"/>
          <w:szCs w:val="20"/>
        </w:rPr>
        <w:sym w:font="Times New Roman" w:char="F06F"/>
      </w:r>
      <w:r w:rsidRPr="00D628BE">
        <w:rPr>
          <w:rFonts w:ascii="Lato" w:hAnsi="Lato" w:cs="Calibri"/>
          <w:sz w:val="20"/>
          <w:szCs w:val="20"/>
        </w:rPr>
        <w:t xml:space="preserve"> nie zamierza</w:t>
      </w:r>
    </w:p>
    <w:p w14:paraId="69D4D687" w14:textId="77777777" w:rsidR="0037738D" w:rsidRPr="00D628BE" w:rsidRDefault="0037738D" w:rsidP="001762A1">
      <w:pPr>
        <w:spacing w:after="0" w:line="276" w:lineRule="auto"/>
        <w:ind w:left="357" w:right="74"/>
        <w:rPr>
          <w:rFonts w:ascii="Lato" w:hAnsi="Lato" w:cs="Calibri"/>
          <w:sz w:val="20"/>
          <w:szCs w:val="20"/>
        </w:rPr>
      </w:pPr>
      <w:r w:rsidRPr="00D628BE">
        <w:rPr>
          <w:rFonts w:ascii="Lato" w:hAnsi="Lato" w:cs="Calibri"/>
          <w:sz w:val="20"/>
          <w:szCs w:val="20"/>
        </w:rPr>
        <w:t>wysyłać za pośrednictwem PEF ustrukturyzowane faktury elektroniczne, o których mowa w art. 2 pkt. 4 ustawy z dnia 9 listopada 2018 r. o elektronicznym fakturowaniu w zamówieniach publicznych,</w:t>
      </w:r>
      <w:r w:rsidRPr="00D628BE">
        <w:rPr>
          <w:rFonts w:ascii="Lato" w:hAnsi="Lato"/>
          <w:i/>
          <w:iCs/>
          <w:sz w:val="20"/>
          <w:szCs w:val="20"/>
        </w:rPr>
        <w:t xml:space="preserve"> </w:t>
      </w:r>
      <w:r w:rsidRPr="00D628BE">
        <w:rPr>
          <w:rFonts w:ascii="Lato" w:hAnsi="Lato" w:cs="Calibri"/>
          <w:i/>
          <w:iCs/>
          <w:sz w:val="20"/>
          <w:szCs w:val="20"/>
        </w:rPr>
        <w:t>koncesjach na roboty budowlane lub usługi oraz partnerstwie publiczno-prywatnym</w:t>
      </w:r>
      <w:r w:rsidRPr="00D628BE">
        <w:rPr>
          <w:rFonts w:ascii="Lato" w:hAnsi="Lato" w:cs="Calibri"/>
          <w:sz w:val="20"/>
          <w:szCs w:val="20"/>
        </w:rPr>
        <w:t xml:space="preserve">. W przypadku zmiany oświadczenia woli w ww. zakresie Wykonawca zobowiązuje się do powiadomienia o tym fakcie Zamawiającego najpóźniej w terminie do 7 dni przed taką zmianą. </w:t>
      </w:r>
    </w:p>
    <w:p w14:paraId="1C52ACC0" w14:textId="4076C466" w:rsidR="0037738D" w:rsidRPr="00D628BE" w:rsidRDefault="0037738D" w:rsidP="001762A1">
      <w:pPr>
        <w:numPr>
          <w:ilvl w:val="0"/>
          <w:numId w:val="21"/>
        </w:numPr>
        <w:spacing w:after="0" w:line="276" w:lineRule="auto"/>
        <w:ind w:left="426" w:right="74" w:hanging="426"/>
        <w:jc w:val="both"/>
        <w:rPr>
          <w:rFonts w:ascii="Lato" w:hAnsi="Lato" w:cs="Calibri"/>
          <w:sz w:val="20"/>
        </w:rPr>
      </w:pPr>
      <w:r w:rsidRPr="00D628BE">
        <w:rPr>
          <w:rFonts w:ascii="Lato" w:hAnsi="Lato" w:cs="Calibri"/>
          <w:sz w:val="20"/>
        </w:rPr>
        <w:t>Wykonawca oświadcza, że rachunek bankowy wskazany na fakturze</w:t>
      </w:r>
      <w:r w:rsidR="00186879" w:rsidRPr="00D628BE">
        <w:rPr>
          <w:rFonts w:ascii="Lato" w:hAnsi="Lato" w:cs="Calibri"/>
          <w:sz w:val="20"/>
        </w:rPr>
        <w:t xml:space="preserve"> </w:t>
      </w:r>
      <w:r w:rsidRPr="00D628BE">
        <w:rPr>
          <w:rFonts w:ascii="Lato" w:hAnsi="Lato" w:cs="Calibri"/>
          <w:sz w:val="20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14:paraId="2AB9FF31" w14:textId="03BBA8E3" w:rsidR="0037738D" w:rsidRPr="00D628BE" w:rsidRDefault="0037738D" w:rsidP="001762A1">
      <w:pPr>
        <w:pStyle w:val="Akapitzlist"/>
        <w:numPr>
          <w:ilvl w:val="0"/>
          <w:numId w:val="21"/>
        </w:numPr>
        <w:spacing w:before="0" w:after="0"/>
        <w:ind w:left="426" w:right="74" w:hanging="426"/>
        <w:rPr>
          <w:rFonts w:ascii="Lato" w:hAnsi="Lato" w:cs="Calibri"/>
          <w:color w:val="auto"/>
          <w:sz w:val="20"/>
        </w:rPr>
      </w:pPr>
      <w:r w:rsidRPr="00D628BE">
        <w:rPr>
          <w:rFonts w:ascii="Lato" w:hAnsi="Lato" w:cs="Calibri"/>
          <w:color w:val="auto"/>
          <w:sz w:val="20"/>
        </w:rPr>
        <w:t>W przypadku gdy rachunek bankowy Wykonawcy nie spełnia warunków określonych w ust. 1</w:t>
      </w:r>
      <w:r w:rsidR="00C83957">
        <w:rPr>
          <w:rFonts w:ascii="Lato" w:hAnsi="Lato" w:cs="Calibri"/>
          <w:color w:val="auto"/>
          <w:sz w:val="20"/>
        </w:rPr>
        <w:t>3</w:t>
      </w:r>
      <w:r w:rsidRPr="00D628BE">
        <w:rPr>
          <w:rFonts w:ascii="Lato" w:hAnsi="Lato" w:cs="Calibri"/>
          <w:color w:val="auto"/>
          <w:sz w:val="20"/>
        </w:rPr>
        <w:t xml:space="preserve">, opóźnienie w dokonaniu płatności w terminie określonym w umowie, powstałe wskutek braku </w:t>
      </w:r>
      <w:r w:rsidRPr="00D628BE">
        <w:rPr>
          <w:rFonts w:ascii="Lato" w:hAnsi="Lato" w:cs="Calibri"/>
          <w:color w:val="auto"/>
          <w:sz w:val="20"/>
        </w:rPr>
        <w:lastRenderedPageBreak/>
        <w:t>możliwości realizacji przez Zamawiającego płatności wynagrodzenia na rachunek objęty wykazem, nie stanowi dla Wykonawcy podstawy do żądania od Zamawiającego jakichkolwiek odsetek/odszkodowań lub innych roszczeń z tytułu dokonania nieterminowej płatności.</w:t>
      </w:r>
    </w:p>
    <w:p w14:paraId="3C7FD28B" w14:textId="77777777" w:rsidR="0037738D" w:rsidRPr="00AC0DF4" w:rsidRDefault="0037738D" w:rsidP="001762A1">
      <w:pPr>
        <w:pStyle w:val="Normalny1"/>
        <w:spacing w:line="276" w:lineRule="auto"/>
        <w:jc w:val="center"/>
        <w:rPr>
          <w:rFonts w:ascii="Lato" w:hAnsi="Lato"/>
          <w:b/>
        </w:rPr>
      </w:pPr>
    </w:p>
    <w:p w14:paraId="0EBCECE0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§ 3</w:t>
      </w:r>
    </w:p>
    <w:p w14:paraId="00D800B4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Termin wykonania zamówienia</w:t>
      </w:r>
    </w:p>
    <w:p w14:paraId="15A19893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</w:p>
    <w:p w14:paraId="799FBD1F" w14:textId="36EB058B" w:rsidR="0037738D" w:rsidRPr="006D19F5" w:rsidRDefault="0013047F" w:rsidP="001762A1">
      <w:pPr>
        <w:pStyle w:val="Normalny1"/>
        <w:spacing w:line="276" w:lineRule="auto"/>
        <w:rPr>
          <w:rFonts w:ascii="Lato" w:hAnsi="Lato"/>
        </w:rPr>
      </w:pPr>
      <w:r>
        <w:rPr>
          <w:rFonts w:ascii="Lato" w:hAnsi="Lato"/>
        </w:rPr>
        <w:t>Przedmiot zamówienia</w:t>
      </w:r>
      <w:r w:rsidR="0037738D" w:rsidRPr="006D19F5">
        <w:rPr>
          <w:rFonts w:ascii="Lato" w:hAnsi="Lato"/>
        </w:rPr>
        <w:t xml:space="preserve"> </w:t>
      </w:r>
      <w:r w:rsidR="00206F60">
        <w:rPr>
          <w:rFonts w:ascii="Lato" w:hAnsi="Lato"/>
        </w:rPr>
        <w:t>zostanie zrealizowan</w:t>
      </w:r>
      <w:r>
        <w:rPr>
          <w:rFonts w:ascii="Lato" w:hAnsi="Lato"/>
        </w:rPr>
        <w:t>y</w:t>
      </w:r>
      <w:r w:rsidR="00206F60">
        <w:rPr>
          <w:rFonts w:ascii="Lato" w:hAnsi="Lato"/>
        </w:rPr>
        <w:t xml:space="preserve"> </w:t>
      </w:r>
      <w:r w:rsidR="00D9367B">
        <w:rPr>
          <w:rFonts w:ascii="Lato" w:hAnsi="Lato"/>
        </w:rPr>
        <w:t xml:space="preserve">w terminie </w:t>
      </w:r>
      <w:r w:rsidR="00524C50">
        <w:rPr>
          <w:rFonts w:ascii="Lato" w:hAnsi="Lato"/>
        </w:rPr>
        <w:t>……………………. tygodni od daty zawarcia umowy.</w:t>
      </w:r>
    </w:p>
    <w:p w14:paraId="00275643" w14:textId="77777777" w:rsidR="0037738D" w:rsidRPr="00AC0DF4" w:rsidRDefault="0037738D" w:rsidP="001762A1">
      <w:pPr>
        <w:pStyle w:val="Normalny1"/>
        <w:spacing w:line="276" w:lineRule="auto"/>
        <w:rPr>
          <w:rFonts w:ascii="Lato" w:hAnsi="Lato"/>
        </w:rPr>
      </w:pPr>
    </w:p>
    <w:p w14:paraId="0024FB12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§ 4</w:t>
      </w:r>
    </w:p>
    <w:p w14:paraId="35B87556" w14:textId="77777777" w:rsidR="0013047F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Obowiązki Zamawiającego</w:t>
      </w:r>
    </w:p>
    <w:p w14:paraId="25C093E5" w14:textId="0443BD0E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 xml:space="preserve"> </w:t>
      </w:r>
    </w:p>
    <w:p w14:paraId="67F67C70" w14:textId="77777777" w:rsidR="0037738D" w:rsidRPr="00AC0DF4" w:rsidRDefault="0037738D" w:rsidP="001762A1">
      <w:pPr>
        <w:pStyle w:val="Tekstpodstawowy"/>
        <w:widowControl w:val="0"/>
        <w:numPr>
          <w:ilvl w:val="0"/>
          <w:numId w:val="12"/>
        </w:numPr>
        <w:suppressAutoHyphens/>
        <w:spacing w:before="0" w:after="0"/>
        <w:ind w:left="426" w:hanging="426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Do obowiązków Zamawiającego należy:</w:t>
      </w:r>
    </w:p>
    <w:p w14:paraId="28C40A1D" w14:textId="77777777" w:rsidR="00244F92" w:rsidRPr="00244F92" w:rsidRDefault="00244F92" w:rsidP="001762A1">
      <w:pPr>
        <w:pStyle w:val="Normalny1"/>
        <w:numPr>
          <w:ilvl w:val="1"/>
          <w:numId w:val="12"/>
        </w:numPr>
        <w:tabs>
          <w:tab w:val="left" w:pos="851"/>
        </w:tabs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protokolarny odbiór przedmiotu umowy, po sprawdzeniu jego należytego wykonania,</w:t>
      </w:r>
    </w:p>
    <w:p w14:paraId="6F706308" w14:textId="5B9C6193" w:rsidR="00244F92" w:rsidRDefault="00244F92" w:rsidP="001762A1">
      <w:pPr>
        <w:pStyle w:val="Normalny1"/>
        <w:numPr>
          <w:ilvl w:val="1"/>
          <w:numId w:val="12"/>
        </w:numPr>
        <w:tabs>
          <w:tab w:val="left" w:pos="851"/>
        </w:tabs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terminowa zapłata wynagrodzenia za wykonany i odebrany bez zastrzeżeń przedmiot</w:t>
      </w:r>
      <w:r>
        <w:rPr>
          <w:rFonts w:ascii="Lato" w:hAnsi="Lato"/>
        </w:rPr>
        <w:t xml:space="preserve"> </w:t>
      </w:r>
      <w:r w:rsidRPr="00244F92">
        <w:rPr>
          <w:rFonts w:ascii="Lato" w:hAnsi="Lato"/>
        </w:rPr>
        <w:t>umowy</w:t>
      </w:r>
      <w:r w:rsidR="00A54B59">
        <w:rPr>
          <w:rFonts w:ascii="Lato" w:hAnsi="Lato"/>
        </w:rPr>
        <w:t>.</w:t>
      </w:r>
    </w:p>
    <w:p w14:paraId="7BEFAF36" w14:textId="1301A07F" w:rsidR="00244F92" w:rsidRPr="00244F92" w:rsidRDefault="00244F92" w:rsidP="001762A1">
      <w:pPr>
        <w:pStyle w:val="Normalny1"/>
        <w:numPr>
          <w:ilvl w:val="0"/>
          <w:numId w:val="12"/>
        </w:numPr>
        <w:spacing w:line="276" w:lineRule="auto"/>
        <w:ind w:left="426"/>
        <w:jc w:val="both"/>
        <w:rPr>
          <w:rFonts w:ascii="Lato" w:hAnsi="Lato"/>
        </w:rPr>
      </w:pPr>
      <w:r w:rsidRPr="00244F92">
        <w:rPr>
          <w:rFonts w:ascii="Lato" w:hAnsi="Lato"/>
        </w:rPr>
        <w:t>Zamawiający nie ponosi odpowiedzialności za mienie Wykonawcy pozostawione w</w:t>
      </w:r>
      <w:r>
        <w:rPr>
          <w:rFonts w:ascii="Lato" w:hAnsi="Lato"/>
        </w:rPr>
        <w:t xml:space="preserve"> </w:t>
      </w:r>
      <w:r w:rsidRPr="00244F92">
        <w:rPr>
          <w:rFonts w:ascii="Lato" w:hAnsi="Lato"/>
        </w:rPr>
        <w:t>miejscu realizacji przedmiotu zamówienia.</w:t>
      </w:r>
    </w:p>
    <w:p w14:paraId="0F23D755" w14:textId="77777777" w:rsidR="0037738D" w:rsidRDefault="0037738D" w:rsidP="001762A1">
      <w:pPr>
        <w:pStyle w:val="Tekstpodstawowywcity"/>
        <w:tabs>
          <w:tab w:val="left" w:pos="283"/>
        </w:tabs>
        <w:spacing w:before="0" w:after="0"/>
        <w:jc w:val="center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6D08843C" w14:textId="77777777" w:rsidR="0037738D" w:rsidRPr="00AC0DF4" w:rsidRDefault="0037738D" w:rsidP="001762A1">
      <w:pPr>
        <w:pStyle w:val="Tekstpodstawowywcity"/>
        <w:tabs>
          <w:tab w:val="left" w:pos="283"/>
        </w:tabs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§ 5</w:t>
      </w:r>
    </w:p>
    <w:p w14:paraId="7AC5E003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Obowiązki Wykonawcy</w:t>
      </w:r>
    </w:p>
    <w:p w14:paraId="6E10ED43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</w:p>
    <w:p w14:paraId="142FDACA" w14:textId="77777777" w:rsidR="0037738D" w:rsidRPr="00AC0DF4" w:rsidRDefault="0037738D" w:rsidP="001762A1">
      <w:pPr>
        <w:pStyle w:val="Tekstpodstawowy"/>
        <w:widowControl w:val="0"/>
        <w:numPr>
          <w:ilvl w:val="2"/>
          <w:numId w:val="13"/>
        </w:numPr>
        <w:suppressAutoHyphens/>
        <w:spacing w:before="0" w:after="0"/>
        <w:ind w:left="426" w:hanging="426"/>
        <w:jc w:val="left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Do obowiązków Wykonawcy należy:</w:t>
      </w:r>
    </w:p>
    <w:p w14:paraId="6895111A" w14:textId="212862C1" w:rsidR="00244F92" w:rsidRDefault="00244F92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reali</w:t>
      </w:r>
      <w:r w:rsidR="005613AB">
        <w:rPr>
          <w:rFonts w:ascii="Lato" w:hAnsi="Lato"/>
        </w:rPr>
        <w:t>zacja</w:t>
      </w:r>
      <w:r w:rsidRPr="00244F92">
        <w:rPr>
          <w:rFonts w:ascii="Lato" w:hAnsi="Lato"/>
        </w:rPr>
        <w:t xml:space="preserve"> przedmiotu umowy w sposób zgodny z wiedzą, z należytą starannością,</w:t>
      </w:r>
      <w:r w:rsidR="00E97071">
        <w:rPr>
          <w:rFonts w:ascii="Lato" w:hAnsi="Lato"/>
        </w:rPr>
        <w:t xml:space="preserve"> </w:t>
      </w:r>
      <w:r w:rsidRPr="00E97071">
        <w:rPr>
          <w:rFonts w:ascii="Lato" w:hAnsi="Lato"/>
        </w:rPr>
        <w:t>z uwzględnieniem profesjonalnego charakteru świadczonych dostaw,</w:t>
      </w:r>
    </w:p>
    <w:p w14:paraId="08DDC348" w14:textId="2EFB91AC" w:rsidR="00E97071" w:rsidRPr="00C44EC3" w:rsidRDefault="00E97071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  <w:color w:val="FF0000"/>
        </w:rPr>
      </w:pPr>
      <w:r w:rsidRPr="00490CF7">
        <w:rPr>
          <w:rFonts w:ascii="Lato" w:hAnsi="Lato"/>
        </w:rPr>
        <w:t>dostaw</w:t>
      </w:r>
      <w:r w:rsidR="005613AB" w:rsidRPr="00490CF7">
        <w:rPr>
          <w:rFonts w:ascii="Lato" w:hAnsi="Lato"/>
        </w:rPr>
        <w:t>a</w:t>
      </w:r>
      <w:r w:rsidRPr="00490CF7">
        <w:rPr>
          <w:rFonts w:ascii="Lato" w:hAnsi="Lato"/>
        </w:rPr>
        <w:t xml:space="preserve"> </w:t>
      </w:r>
      <w:r w:rsidR="00524C50" w:rsidRPr="00490CF7">
        <w:rPr>
          <w:rFonts w:ascii="Lato" w:hAnsi="Lato"/>
        </w:rPr>
        <w:t>i montaż książkomatów</w:t>
      </w:r>
      <w:r w:rsidRPr="00490CF7">
        <w:rPr>
          <w:rFonts w:ascii="Lato" w:hAnsi="Lato"/>
        </w:rPr>
        <w:t xml:space="preserve"> </w:t>
      </w:r>
      <w:r w:rsidR="00524C50" w:rsidRPr="00490CF7">
        <w:rPr>
          <w:rFonts w:ascii="Lato" w:hAnsi="Lato"/>
        </w:rPr>
        <w:t>oraz pełna integracja przedmiotu zamówienia z systemem bibliotecznym SOWASQL Premium</w:t>
      </w:r>
      <w:r w:rsidR="00490CF7" w:rsidRPr="00490CF7">
        <w:rPr>
          <w:rFonts w:ascii="Lato" w:hAnsi="Lato"/>
        </w:rPr>
        <w:t xml:space="preserve"> funkcjonującym w Bibliotece w dniu dostawy</w:t>
      </w:r>
      <w:r w:rsidR="00524C50" w:rsidRPr="00490CF7">
        <w:rPr>
          <w:rFonts w:ascii="Lato" w:hAnsi="Lato"/>
        </w:rPr>
        <w:t>.</w:t>
      </w:r>
    </w:p>
    <w:p w14:paraId="39BE0A42" w14:textId="2FBF93B7" w:rsidR="00244F92" w:rsidRDefault="00244F92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przestrzegani</w:t>
      </w:r>
      <w:r w:rsidR="005613AB">
        <w:rPr>
          <w:rFonts w:ascii="Lato" w:hAnsi="Lato"/>
        </w:rPr>
        <w:t>e</w:t>
      </w:r>
      <w:r w:rsidRPr="00244F92">
        <w:rPr>
          <w:rFonts w:ascii="Lato" w:hAnsi="Lato"/>
        </w:rPr>
        <w:t xml:space="preserve"> obowiązujących przepisów bhp i p.poż.</w:t>
      </w:r>
      <w:r>
        <w:rPr>
          <w:rFonts w:ascii="Lato" w:hAnsi="Lato"/>
        </w:rPr>
        <w:t>,</w:t>
      </w:r>
    </w:p>
    <w:p w14:paraId="1045A07F" w14:textId="6560EC0C" w:rsidR="00244F92" w:rsidRPr="00244F92" w:rsidRDefault="00244F92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okazanie na żądanie Zamawiającego, wszelkich dokumentów potwierdzających</w:t>
      </w:r>
      <w:r>
        <w:rPr>
          <w:rFonts w:ascii="Lato" w:hAnsi="Lato"/>
        </w:rPr>
        <w:t xml:space="preserve"> </w:t>
      </w:r>
      <w:r w:rsidRPr="00244F92">
        <w:rPr>
          <w:rFonts w:ascii="Lato" w:hAnsi="Lato"/>
        </w:rPr>
        <w:t>wykonywanie przedmiotu umowy zgodnie z określonymi przez Zamawiającego</w:t>
      </w:r>
      <w:r>
        <w:rPr>
          <w:rFonts w:ascii="Lato" w:hAnsi="Lato"/>
        </w:rPr>
        <w:t xml:space="preserve">, </w:t>
      </w:r>
      <w:r w:rsidRPr="00244F92">
        <w:rPr>
          <w:rFonts w:ascii="Lato" w:hAnsi="Lato"/>
        </w:rPr>
        <w:t>wymaganiami i przepisami prawa,</w:t>
      </w:r>
    </w:p>
    <w:p w14:paraId="03642EB7" w14:textId="64F1ED7F" w:rsidR="00CA0719" w:rsidRDefault="00244F92" w:rsidP="00751390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  <w:b/>
        </w:rPr>
      </w:pPr>
      <w:r w:rsidRPr="00244F92">
        <w:rPr>
          <w:rFonts w:ascii="Lato" w:hAnsi="Lato"/>
        </w:rPr>
        <w:t>współdziałanie na każdym etapie realizacji umowy z Zamawiającym i uwzględnianie</w:t>
      </w:r>
      <w:r>
        <w:rPr>
          <w:rFonts w:ascii="Lato" w:hAnsi="Lato"/>
        </w:rPr>
        <w:t xml:space="preserve"> </w:t>
      </w:r>
      <w:r w:rsidRPr="00244F92">
        <w:rPr>
          <w:rFonts w:ascii="Lato" w:hAnsi="Lato"/>
        </w:rPr>
        <w:t xml:space="preserve">jego uwag </w:t>
      </w:r>
      <w:r w:rsidR="003224CA">
        <w:rPr>
          <w:rFonts w:ascii="Lato" w:hAnsi="Lato"/>
        </w:rPr>
        <w:t>oraz</w:t>
      </w:r>
      <w:r w:rsidRPr="00244F92">
        <w:rPr>
          <w:rFonts w:ascii="Lato" w:hAnsi="Lato"/>
        </w:rPr>
        <w:t xml:space="preserve"> spostrzeżeń</w:t>
      </w:r>
      <w:r w:rsidR="00FA337E">
        <w:rPr>
          <w:rFonts w:ascii="Lato" w:hAnsi="Lato"/>
        </w:rPr>
        <w:t>,</w:t>
      </w:r>
    </w:p>
    <w:p w14:paraId="6360CBBF" w14:textId="72D86696" w:rsidR="00751390" w:rsidRPr="00751390" w:rsidRDefault="00751390" w:rsidP="00751390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  <w:bCs/>
        </w:rPr>
      </w:pPr>
      <w:r w:rsidRPr="00751390">
        <w:rPr>
          <w:rFonts w:ascii="Lato" w:hAnsi="Lato"/>
          <w:bCs/>
        </w:rPr>
        <w:t>zapewnienie w ramach wynagrodzenia, o którym mowa w § 2 ust. 2 umowy wszelkiego niezbędnego serwisu i konserwacji przedmiotu umowy, wynikającego z wymagań producenta w okresie gwarancji oraz wynikający z normalnego użytkowania,</w:t>
      </w:r>
    </w:p>
    <w:p w14:paraId="2A71FABC" w14:textId="2EE7A551" w:rsidR="00DE6CB3" w:rsidRDefault="00751390" w:rsidP="00DE6CB3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  <w:bCs/>
        </w:rPr>
      </w:pPr>
      <w:r w:rsidRPr="00751390">
        <w:rPr>
          <w:rFonts w:ascii="Lato" w:hAnsi="Lato"/>
          <w:bCs/>
        </w:rPr>
        <w:t>załadunek i transport przedmiotu umowy do miejsca lokalizacji serwisu gwarancyjnego i z powrotem oraz ponowny montaż i uruchomienie na koszt i ryzyko Wykonawcy</w:t>
      </w:r>
      <w:r w:rsidR="00DE6CB3">
        <w:rPr>
          <w:rFonts w:ascii="Lato" w:hAnsi="Lato"/>
          <w:bCs/>
        </w:rPr>
        <w:t>,</w:t>
      </w:r>
    </w:p>
    <w:p w14:paraId="1A98EA6D" w14:textId="5DE9DCFE" w:rsidR="00751390" w:rsidRPr="008569F4" w:rsidRDefault="00DE6CB3" w:rsidP="008569F4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wcześniejsze powiadomienie Zamawiającego o terminie dostawy, montażu, konfiguracji oraz instalacji. Zgłoszenie następuje na adres e-mail </w:t>
      </w:r>
      <w:hyperlink r:id="rId8" w:history="1">
        <w:r w:rsidRPr="00386DCB">
          <w:rPr>
            <w:rStyle w:val="Hipercze"/>
            <w:rFonts w:ascii="Lato" w:hAnsi="Lato"/>
            <w:bCs/>
          </w:rPr>
          <w:t>info@multibiblioteka.waw.pl</w:t>
        </w:r>
      </w:hyperlink>
      <w:r>
        <w:rPr>
          <w:rFonts w:ascii="Lato" w:hAnsi="Lato"/>
          <w:bCs/>
        </w:rPr>
        <w:t xml:space="preserve"> i powinno zawierać imiona i nazwiska pracowników Wykonawcy, proponowany termin i czas trwania montażu</w:t>
      </w:r>
      <w:r w:rsidR="008569F4">
        <w:rPr>
          <w:rFonts w:ascii="Lato" w:hAnsi="Lato"/>
          <w:bCs/>
        </w:rPr>
        <w:t>.</w:t>
      </w:r>
    </w:p>
    <w:p w14:paraId="236B40CF" w14:textId="77777777" w:rsidR="001762A1" w:rsidRPr="00AC0DF4" w:rsidRDefault="001762A1" w:rsidP="001762A1">
      <w:pPr>
        <w:pStyle w:val="Normalny1"/>
        <w:spacing w:line="276" w:lineRule="auto"/>
        <w:ind w:left="851"/>
        <w:jc w:val="both"/>
        <w:rPr>
          <w:rFonts w:ascii="Lato" w:hAnsi="Lato"/>
          <w:b/>
        </w:rPr>
      </w:pPr>
    </w:p>
    <w:p w14:paraId="324FC92F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§ 6</w:t>
      </w:r>
    </w:p>
    <w:p w14:paraId="39E5D65C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Odbiory</w:t>
      </w:r>
    </w:p>
    <w:p w14:paraId="1956BEC5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245F71CD" w14:textId="24FC3C20" w:rsidR="00A54B59" w:rsidRPr="00CA0719" w:rsidRDefault="00CA0719" w:rsidP="001762A1">
      <w:pPr>
        <w:pStyle w:val="Tekstpodstawowy"/>
        <w:widowControl w:val="0"/>
        <w:numPr>
          <w:ilvl w:val="0"/>
          <w:numId w:val="28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sz w:val="20"/>
        </w:rPr>
        <w:t>Po wykonaniu całości przedmiotu umowy</w:t>
      </w:r>
      <w:r w:rsidR="00A54B59" w:rsidRPr="00A54B59">
        <w:rPr>
          <w:rFonts w:ascii="Lato" w:hAnsi="Lato"/>
          <w:sz w:val="20"/>
          <w:szCs w:val="20"/>
        </w:rPr>
        <w:t xml:space="preserve"> Strony sporządzą protokół </w:t>
      </w:r>
      <w:r w:rsidR="005613AB">
        <w:rPr>
          <w:rFonts w:ascii="Lato" w:hAnsi="Lato"/>
          <w:sz w:val="20"/>
          <w:szCs w:val="20"/>
        </w:rPr>
        <w:t>odbioru końcowego</w:t>
      </w:r>
      <w:r w:rsidR="00A54B59" w:rsidRPr="00A54B59">
        <w:rPr>
          <w:rFonts w:ascii="Lato" w:hAnsi="Lato"/>
          <w:sz w:val="20"/>
          <w:szCs w:val="20"/>
        </w:rPr>
        <w:t xml:space="preserve">, który winien być podpisany przez Strony, bez uwag. </w:t>
      </w:r>
    </w:p>
    <w:p w14:paraId="3C670D09" w14:textId="5B7691BF" w:rsidR="00CA0719" w:rsidRPr="00CA0719" w:rsidRDefault="00CA0719" w:rsidP="001762A1">
      <w:pPr>
        <w:pStyle w:val="Tekstpodstawowy"/>
        <w:widowControl w:val="0"/>
        <w:numPr>
          <w:ilvl w:val="0"/>
          <w:numId w:val="28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Odbiór będzie polegał na stwierdzeniu zgodności przedmiotu umowy w zakresie wymaganych parametrów technicznych i funkcjonalnych oraz stwierdzeniu poprawności działania przedmiotu umowy, a także na sprawdzeniu kompletności przekazanych przez Wykonawcę dokumentów, </w:t>
      </w:r>
      <w:r>
        <w:rPr>
          <w:rFonts w:ascii="Lato" w:hAnsi="Lato"/>
          <w:sz w:val="20"/>
          <w:szCs w:val="20"/>
        </w:rPr>
        <w:lastRenderedPageBreak/>
        <w:t>określonych w niniejszej umowie.</w:t>
      </w:r>
    </w:p>
    <w:p w14:paraId="2B71D786" w14:textId="4EB8068E" w:rsidR="00CA0719" w:rsidRPr="00CF0019" w:rsidRDefault="00CF0019" w:rsidP="001762A1">
      <w:pPr>
        <w:pStyle w:val="Tekstpodstawowy"/>
        <w:widowControl w:val="0"/>
        <w:numPr>
          <w:ilvl w:val="0"/>
          <w:numId w:val="28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sz w:val="20"/>
          <w:szCs w:val="20"/>
        </w:rPr>
        <w:t>Przed podpisaniem protokołu odbioru końcowego Wykonawca przekaże Zamawiającemu wszelkie dokumenty niezbędne do prawidłowego i bezpiecznego użytkowania przedmiotu umowy, w tym m.in.:</w:t>
      </w:r>
    </w:p>
    <w:p w14:paraId="2BCCC059" w14:textId="0F138DCC" w:rsidR="00CF0019" w:rsidRDefault="00CF0019" w:rsidP="00CF0019">
      <w:pPr>
        <w:pStyle w:val="Tekstpodstawowy"/>
        <w:widowControl w:val="0"/>
        <w:numPr>
          <w:ilvl w:val="0"/>
          <w:numId w:val="29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Dokumentację gwarancyjną w postaci karty gwarancyjnej, ogólne warunki gwarancji producenta określając</w:t>
      </w:r>
      <w:r w:rsidR="00DE6CB3">
        <w:rPr>
          <w:rFonts w:ascii="Lato" w:hAnsi="Lato"/>
          <w:color w:val="auto"/>
          <w:sz w:val="20"/>
          <w:szCs w:val="20"/>
        </w:rPr>
        <w:t>e</w:t>
      </w:r>
      <w:r>
        <w:rPr>
          <w:rFonts w:ascii="Lato" w:hAnsi="Lato"/>
          <w:color w:val="auto"/>
          <w:sz w:val="20"/>
          <w:szCs w:val="20"/>
        </w:rPr>
        <w:t xml:space="preserve"> warunki realizacji gwarancji, sposób wykonania świadczeń gwarancyjnych,</w:t>
      </w:r>
    </w:p>
    <w:p w14:paraId="22BDF667" w14:textId="708F0045" w:rsidR="00CF0019" w:rsidRDefault="00CF0019" w:rsidP="00CF0019">
      <w:pPr>
        <w:pStyle w:val="Tekstpodstawowy"/>
        <w:widowControl w:val="0"/>
        <w:numPr>
          <w:ilvl w:val="0"/>
          <w:numId w:val="29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Instrukcję obsługi w języku polskim,</w:t>
      </w:r>
    </w:p>
    <w:p w14:paraId="5C022C67" w14:textId="234E4980" w:rsidR="00CF0019" w:rsidRDefault="00CF0019" w:rsidP="00CF0019">
      <w:pPr>
        <w:pStyle w:val="Tekstpodstawowy"/>
        <w:widowControl w:val="0"/>
        <w:numPr>
          <w:ilvl w:val="0"/>
          <w:numId w:val="29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Dokumentację techniczną,</w:t>
      </w:r>
    </w:p>
    <w:p w14:paraId="306EC99E" w14:textId="5C9AC889" w:rsidR="00CF0019" w:rsidRDefault="00CF0019" w:rsidP="00CF0019">
      <w:pPr>
        <w:pStyle w:val="Tekstpodstawowy"/>
        <w:widowControl w:val="0"/>
        <w:numPr>
          <w:ilvl w:val="0"/>
          <w:numId w:val="29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Komplet dokumentów potwierdzających spełnienie przez przedmiot umowy wymaganych norm i atestów</w:t>
      </w:r>
      <w:r w:rsidR="00DE6CB3">
        <w:rPr>
          <w:rFonts w:ascii="Lato" w:hAnsi="Lato"/>
          <w:color w:val="auto"/>
          <w:sz w:val="20"/>
          <w:szCs w:val="20"/>
        </w:rPr>
        <w:t>,</w:t>
      </w:r>
    </w:p>
    <w:p w14:paraId="21269153" w14:textId="3C546FBF" w:rsidR="00DE6CB3" w:rsidRPr="00A54B59" w:rsidRDefault="00DE6CB3" w:rsidP="00CF0019">
      <w:pPr>
        <w:pStyle w:val="Tekstpodstawowy"/>
        <w:widowControl w:val="0"/>
        <w:numPr>
          <w:ilvl w:val="0"/>
          <w:numId w:val="29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Dokumenty licencyjne.</w:t>
      </w:r>
    </w:p>
    <w:p w14:paraId="36F2F7A9" w14:textId="568F6FD2" w:rsidR="00A54B59" w:rsidRPr="00A54B59" w:rsidRDefault="00A54B59" w:rsidP="001762A1">
      <w:pPr>
        <w:pStyle w:val="Tekstpodstawowy"/>
        <w:widowControl w:val="0"/>
        <w:numPr>
          <w:ilvl w:val="0"/>
          <w:numId w:val="28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A54B59">
        <w:rPr>
          <w:rFonts w:ascii="Lato" w:hAnsi="Lato"/>
          <w:sz w:val="20"/>
          <w:szCs w:val="20"/>
        </w:rPr>
        <w:t xml:space="preserve">Za datę wykonania przedmiotu umowy uważa się datę podpisania </w:t>
      </w:r>
      <w:r w:rsidR="005613AB">
        <w:rPr>
          <w:rFonts w:ascii="Lato" w:hAnsi="Lato"/>
          <w:sz w:val="20"/>
          <w:szCs w:val="20"/>
        </w:rPr>
        <w:t>końcowego protokołu odbioru</w:t>
      </w:r>
      <w:r w:rsidRPr="00A54B59">
        <w:rPr>
          <w:rFonts w:ascii="Lato" w:hAnsi="Lato"/>
          <w:sz w:val="20"/>
          <w:szCs w:val="20"/>
        </w:rPr>
        <w:t xml:space="preserve"> przez Zamawiającego bez zastrzeżeń. Odbiór bez zastrzeżeń jest dokonany po złożeniu stosownego oświadczenia przez Zamawiającego w protokole. </w:t>
      </w:r>
    </w:p>
    <w:p w14:paraId="055A5BB7" w14:textId="77777777" w:rsidR="00A54B59" w:rsidRPr="00A54B59" w:rsidRDefault="00A54B59" w:rsidP="001762A1">
      <w:pPr>
        <w:pStyle w:val="Tekstpodstawowy"/>
        <w:widowControl w:val="0"/>
        <w:numPr>
          <w:ilvl w:val="0"/>
          <w:numId w:val="28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A54B59">
        <w:rPr>
          <w:rFonts w:ascii="Lato" w:hAnsi="Lato"/>
          <w:sz w:val="20"/>
          <w:szCs w:val="20"/>
        </w:rPr>
        <w:t xml:space="preserve">W razie zgłoszenia zastrzeżeń, Zamawiający pisemnie wyznaczy Wykonawcy stosowny termin, nie dłuższy niż 5 dni kalendarzowych, w celu usunięcia stwierdzonych wad. Wykonawca zobowiązuje się usunąć wady (w tym poprzez dostarczenie przedmiotów umowy wolnych od wad w miejsce wadliwych) w wyznaczonym przez Zamawiającego terminie, bez dodatkowego wynagrodzenia z tego tytułu. </w:t>
      </w:r>
    </w:p>
    <w:p w14:paraId="40222745" w14:textId="4EEEA9C9" w:rsidR="00A54B59" w:rsidRPr="00A54B59" w:rsidRDefault="00A54B59" w:rsidP="001762A1">
      <w:pPr>
        <w:pStyle w:val="Tekstpodstawowy"/>
        <w:widowControl w:val="0"/>
        <w:numPr>
          <w:ilvl w:val="0"/>
          <w:numId w:val="28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A54B59">
        <w:rPr>
          <w:rFonts w:ascii="Lato" w:hAnsi="Lato"/>
          <w:sz w:val="20"/>
          <w:szCs w:val="20"/>
        </w:rPr>
        <w:t xml:space="preserve">Wraz z bezskutecznym upływem terminu wyznaczonego na postawie ust. </w:t>
      </w:r>
      <w:r w:rsidR="00CB108B">
        <w:rPr>
          <w:rFonts w:ascii="Lato" w:hAnsi="Lato"/>
          <w:sz w:val="20"/>
          <w:szCs w:val="20"/>
        </w:rPr>
        <w:t>4</w:t>
      </w:r>
      <w:r w:rsidRPr="00A54B59">
        <w:rPr>
          <w:rFonts w:ascii="Lato" w:hAnsi="Lato"/>
          <w:sz w:val="20"/>
          <w:szCs w:val="20"/>
        </w:rPr>
        <w:t xml:space="preserve"> Zamawiający może odstąpić od umowy</w:t>
      </w:r>
      <w:r w:rsidR="00147808">
        <w:rPr>
          <w:rFonts w:ascii="Lato" w:hAnsi="Lato"/>
          <w:sz w:val="20"/>
          <w:szCs w:val="20"/>
        </w:rPr>
        <w:t xml:space="preserve"> w terminie 30 dni od dnia zaistnienia powyższej okoliczności</w:t>
      </w:r>
      <w:r w:rsidRPr="00A54B59">
        <w:rPr>
          <w:rFonts w:ascii="Lato" w:hAnsi="Lato"/>
          <w:sz w:val="20"/>
          <w:szCs w:val="20"/>
        </w:rPr>
        <w:t xml:space="preserve"> i żądać od Wykonawcy zapłaty kar umown</w:t>
      </w:r>
      <w:r w:rsidR="00147808">
        <w:rPr>
          <w:rFonts w:ascii="Lato" w:hAnsi="Lato"/>
          <w:color w:val="auto"/>
          <w:sz w:val="20"/>
          <w:szCs w:val="20"/>
        </w:rPr>
        <w:t>ych</w:t>
      </w:r>
      <w:r w:rsidRPr="00C17A03">
        <w:rPr>
          <w:rFonts w:ascii="Lato" w:hAnsi="Lato"/>
          <w:color w:val="auto"/>
          <w:sz w:val="20"/>
          <w:szCs w:val="20"/>
        </w:rPr>
        <w:t xml:space="preserve"> </w:t>
      </w:r>
      <w:r w:rsidRPr="00C83957">
        <w:rPr>
          <w:rFonts w:ascii="Lato" w:hAnsi="Lato"/>
          <w:color w:val="auto"/>
          <w:sz w:val="20"/>
          <w:szCs w:val="20"/>
        </w:rPr>
        <w:t>określon</w:t>
      </w:r>
      <w:r w:rsidR="00147808" w:rsidRPr="00C83957">
        <w:rPr>
          <w:rFonts w:ascii="Lato" w:hAnsi="Lato"/>
          <w:color w:val="auto"/>
          <w:sz w:val="20"/>
          <w:szCs w:val="20"/>
        </w:rPr>
        <w:t>ych</w:t>
      </w:r>
      <w:r w:rsidRPr="00C83957">
        <w:rPr>
          <w:rFonts w:ascii="Lato" w:hAnsi="Lato"/>
          <w:color w:val="auto"/>
          <w:sz w:val="20"/>
          <w:szCs w:val="20"/>
        </w:rPr>
        <w:t xml:space="preserve"> w § </w:t>
      </w:r>
      <w:r w:rsidR="00D628BE" w:rsidRPr="00C83957">
        <w:rPr>
          <w:rFonts w:ascii="Lato" w:hAnsi="Lato"/>
          <w:color w:val="auto"/>
          <w:sz w:val="20"/>
          <w:szCs w:val="20"/>
        </w:rPr>
        <w:t>8</w:t>
      </w:r>
      <w:r w:rsidRPr="00C83957">
        <w:rPr>
          <w:rFonts w:ascii="Lato" w:hAnsi="Lato"/>
          <w:color w:val="auto"/>
          <w:sz w:val="20"/>
          <w:szCs w:val="20"/>
        </w:rPr>
        <w:t xml:space="preserve"> ust. 1 pkt </w:t>
      </w:r>
      <w:r w:rsidR="00CB108B" w:rsidRPr="00C83957">
        <w:rPr>
          <w:rFonts w:ascii="Lato" w:hAnsi="Lato"/>
          <w:color w:val="auto"/>
          <w:sz w:val="20"/>
          <w:szCs w:val="20"/>
        </w:rPr>
        <w:t>2</w:t>
      </w:r>
      <w:r w:rsidR="00C17A03" w:rsidRPr="00C83957">
        <w:rPr>
          <w:rFonts w:ascii="Lato" w:hAnsi="Lato"/>
          <w:color w:val="auto"/>
          <w:sz w:val="20"/>
          <w:szCs w:val="20"/>
        </w:rPr>
        <w:t xml:space="preserve"> i 3</w:t>
      </w:r>
      <w:r w:rsidR="00CB108B" w:rsidRPr="00C83957">
        <w:rPr>
          <w:rFonts w:ascii="Lato" w:hAnsi="Lato"/>
          <w:color w:val="auto"/>
          <w:sz w:val="20"/>
          <w:szCs w:val="20"/>
        </w:rPr>
        <w:t xml:space="preserve"> </w:t>
      </w:r>
      <w:r w:rsidR="00D628BE" w:rsidRPr="00C83957">
        <w:rPr>
          <w:rFonts w:ascii="Lato" w:hAnsi="Lato"/>
          <w:color w:val="auto"/>
          <w:sz w:val="20"/>
          <w:szCs w:val="20"/>
        </w:rPr>
        <w:t>umowy</w:t>
      </w:r>
      <w:r w:rsidRPr="00C83957">
        <w:rPr>
          <w:rFonts w:ascii="Lato" w:hAnsi="Lato"/>
          <w:color w:val="auto"/>
          <w:sz w:val="20"/>
          <w:szCs w:val="20"/>
        </w:rPr>
        <w:t>.</w:t>
      </w:r>
    </w:p>
    <w:p w14:paraId="04D204C7" w14:textId="77777777" w:rsidR="0037738D" w:rsidRDefault="0037738D" w:rsidP="001762A1">
      <w:pPr>
        <w:pStyle w:val="Tekstpodstawowy"/>
        <w:spacing w:before="0" w:after="0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080E0C48" w14:textId="77777777" w:rsidR="0037738D" w:rsidRPr="006D19F5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6D19F5">
        <w:rPr>
          <w:rStyle w:val="Domylnaczcionkaakapitu1"/>
          <w:rFonts w:ascii="Lato" w:hAnsi="Lato"/>
          <w:color w:val="auto"/>
          <w:sz w:val="20"/>
          <w:szCs w:val="20"/>
        </w:rPr>
        <w:t>§ 7</w:t>
      </w:r>
    </w:p>
    <w:p w14:paraId="1DF9CC4C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6D19F5">
        <w:rPr>
          <w:rFonts w:ascii="Lato" w:hAnsi="Lato"/>
          <w:b/>
          <w:color w:val="auto"/>
          <w:sz w:val="20"/>
          <w:szCs w:val="20"/>
        </w:rPr>
        <w:t>Zabezpieczenie należytego wykonania umowy</w:t>
      </w:r>
    </w:p>
    <w:p w14:paraId="718F5FE5" w14:textId="77777777" w:rsidR="0013047F" w:rsidRPr="006D19F5" w:rsidRDefault="0013047F" w:rsidP="001762A1">
      <w:pPr>
        <w:pStyle w:val="Tekstpodstawowy"/>
        <w:spacing w:before="0" w:after="0"/>
        <w:jc w:val="center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131F448C" w14:textId="7B9B670C" w:rsidR="0037738D" w:rsidRPr="006D19F5" w:rsidRDefault="0037738D" w:rsidP="001762A1">
      <w:pPr>
        <w:pStyle w:val="Tekstpodstawowy"/>
        <w:widowControl w:val="0"/>
        <w:numPr>
          <w:ilvl w:val="0"/>
          <w:numId w:val="3"/>
        </w:numPr>
        <w:suppressAutoHyphens/>
        <w:spacing w:before="0" w:after="0"/>
        <w:ind w:left="426"/>
        <w:rPr>
          <w:rStyle w:val="Domylnaczcionkaakapitu1"/>
          <w:rFonts w:ascii="Lato" w:hAnsi="Lato"/>
          <w:color w:val="auto"/>
          <w:sz w:val="20"/>
          <w:szCs w:val="20"/>
        </w:rPr>
      </w:pPr>
      <w:r w:rsidRPr="006D19F5">
        <w:rPr>
          <w:rStyle w:val="Domylnaczcionkaakapitu1"/>
          <w:rFonts w:ascii="Lato" w:hAnsi="Lato"/>
          <w:color w:val="auto"/>
          <w:sz w:val="20"/>
          <w:szCs w:val="20"/>
        </w:rPr>
        <w:t>Strony potwierdzają, że przed zawarciem umowy Wykonawca wniósł zabezpieczenie należytego wykonania umowy w wysokości 5 % wynagrodzenia, o którym mowa w § 2 ust. 2, tj. ................... zł (</w:t>
      </w:r>
      <w:r w:rsidRPr="006D19F5">
        <w:rPr>
          <w:rStyle w:val="Domylnaczcionkaakapitu1"/>
          <w:rFonts w:ascii="Lato" w:hAnsi="Lato"/>
          <w:i/>
          <w:color w:val="auto"/>
          <w:sz w:val="20"/>
          <w:szCs w:val="20"/>
        </w:rPr>
        <w:t>słownie złotych ..........................................</w:t>
      </w:r>
      <w:r w:rsidRPr="006D19F5">
        <w:rPr>
          <w:rStyle w:val="Domylnaczcionkaakapitu1"/>
          <w:rFonts w:ascii="Lato" w:hAnsi="Lato"/>
          <w:color w:val="auto"/>
          <w:sz w:val="20"/>
          <w:szCs w:val="20"/>
        </w:rPr>
        <w:t>)</w:t>
      </w:r>
      <w:r w:rsidR="001762A1">
        <w:rPr>
          <w:rStyle w:val="Domylnaczcionkaakapitu1"/>
          <w:rFonts w:ascii="Lato" w:hAnsi="Lato"/>
          <w:color w:val="auto"/>
          <w:sz w:val="20"/>
          <w:szCs w:val="20"/>
        </w:rPr>
        <w:t>.</w:t>
      </w:r>
    </w:p>
    <w:p w14:paraId="31956688" w14:textId="77777777" w:rsidR="0037738D" w:rsidRPr="006D19F5" w:rsidRDefault="0037738D" w:rsidP="001762A1">
      <w:pPr>
        <w:pStyle w:val="Tekstpodstawowy"/>
        <w:widowControl w:val="0"/>
        <w:numPr>
          <w:ilvl w:val="0"/>
          <w:numId w:val="3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6D19F5">
        <w:rPr>
          <w:rFonts w:ascii="Lato" w:hAnsi="Lato"/>
          <w:color w:val="auto"/>
          <w:sz w:val="20"/>
          <w:szCs w:val="20"/>
        </w:rPr>
        <w:t>Zabezpieczenie należytego wykonania umowy zostanie zwrócone Wykonawcy w następujących terminach:</w:t>
      </w:r>
    </w:p>
    <w:p w14:paraId="4B8B47AC" w14:textId="77777777" w:rsidR="0037738D" w:rsidRPr="006D19F5" w:rsidRDefault="0037738D" w:rsidP="001762A1">
      <w:pPr>
        <w:pStyle w:val="Numeracja1"/>
        <w:spacing w:after="0" w:line="276" w:lineRule="auto"/>
        <w:ind w:left="1134"/>
        <w:jc w:val="both"/>
        <w:rPr>
          <w:rFonts w:ascii="Lato" w:hAnsi="Lato"/>
          <w:sz w:val="20"/>
          <w:szCs w:val="20"/>
        </w:rPr>
      </w:pPr>
      <w:r w:rsidRPr="006D19F5">
        <w:rPr>
          <w:rFonts w:ascii="Lato" w:hAnsi="Lato"/>
          <w:sz w:val="20"/>
          <w:szCs w:val="20"/>
        </w:rPr>
        <w:t>1)</w:t>
      </w:r>
      <w:r w:rsidRPr="006D19F5">
        <w:rPr>
          <w:rFonts w:ascii="Lato" w:hAnsi="Lato"/>
          <w:sz w:val="20"/>
          <w:szCs w:val="20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14:paraId="39496A46" w14:textId="10F63BB0" w:rsidR="0037738D" w:rsidRPr="006D19F5" w:rsidRDefault="0037738D" w:rsidP="001762A1">
      <w:pPr>
        <w:pStyle w:val="Numeracja1"/>
        <w:spacing w:after="0" w:line="276" w:lineRule="auto"/>
        <w:ind w:left="1134"/>
        <w:jc w:val="both"/>
        <w:rPr>
          <w:rFonts w:ascii="Lato" w:hAnsi="Lato"/>
          <w:sz w:val="20"/>
          <w:szCs w:val="20"/>
        </w:rPr>
      </w:pPr>
      <w:r w:rsidRPr="006D19F5">
        <w:rPr>
          <w:rFonts w:ascii="Lato" w:hAnsi="Lato"/>
          <w:sz w:val="20"/>
          <w:szCs w:val="20"/>
        </w:rPr>
        <w:t>2)</w:t>
      </w:r>
      <w:r w:rsidRPr="006D19F5">
        <w:rPr>
          <w:rFonts w:ascii="Lato" w:hAnsi="Lato"/>
          <w:sz w:val="20"/>
          <w:szCs w:val="20"/>
        </w:rPr>
        <w:tab/>
        <w:t>30% wysokości zabezpieczenia – najpóźniej w 15 dniu od upływu okresu rękojmi za wady</w:t>
      </w:r>
      <w:r w:rsidR="00206F60">
        <w:rPr>
          <w:rFonts w:ascii="Lato" w:hAnsi="Lato"/>
          <w:sz w:val="20"/>
          <w:szCs w:val="20"/>
        </w:rPr>
        <w:t xml:space="preserve"> lub gwarancji.</w:t>
      </w:r>
    </w:p>
    <w:p w14:paraId="507EE2A2" w14:textId="77777777" w:rsidR="0037738D" w:rsidRPr="006D19F5" w:rsidRDefault="0037738D" w:rsidP="001762A1">
      <w:pPr>
        <w:pStyle w:val="Lista"/>
        <w:widowControl w:val="0"/>
        <w:numPr>
          <w:ilvl w:val="0"/>
          <w:numId w:val="3"/>
        </w:numPr>
        <w:tabs>
          <w:tab w:val="left" w:pos="426"/>
          <w:tab w:val="left" w:pos="644"/>
        </w:tabs>
        <w:suppressAutoHyphens/>
        <w:spacing w:before="0" w:line="276" w:lineRule="auto"/>
        <w:ind w:left="426" w:hanging="426"/>
        <w:rPr>
          <w:rFonts w:ascii="Lato" w:hAnsi="Lato"/>
          <w:b w:val="0"/>
          <w:i w:val="0"/>
          <w:color w:val="auto"/>
          <w:sz w:val="20"/>
          <w:szCs w:val="20"/>
        </w:rPr>
      </w:pPr>
      <w:r w:rsidRPr="006D19F5">
        <w:rPr>
          <w:rFonts w:ascii="Lato" w:hAnsi="Lato"/>
          <w:b w:val="0"/>
          <w:i w:val="0"/>
          <w:color w:val="auto"/>
          <w:sz w:val="20"/>
          <w:szCs w:val="20"/>
        </w:rPr>
        <w:t>Zamawiający wstrzyma się ze zwrotem części zabezpieczenia należytego wykonania umowy, o której mowa w ust. 2 pkt 1, w przypadku, kiedy Wykonawca nie usunął w terminie stwierdzonych w trakcie odbioru wad lub jest w trakcie usuwania tych wad.</w:t>
      </w:r>
    </w:p>
    <w:p w14:paraId="2EC94D93" w14:textId="77777777" w:rsidR="0037738D" w:rsidRPr="006D19F5" w:rsidRDefault="0037738D" w:rsidP="001762A1">
      <w:pPr>
        <w:pStyle w:val="Lista"/>
        <w:widowControl w:val="0"/>
        <w:numPr>
          <w:ilvl w:val="0"/>
          <w:numId w:val="3"/>
        </w:numPr>
        <w:tabs>
          <w:tab w:val="left" w:pos="426"/>
          <w:tab w:val="left" w:pos="644"/>
        </w:tabs>
        <w:suppressAutoHyphens/>
        <w:spacing w:before="0" w:line="276" w:lineRule="auto"/>
        <w:ind w:left="426" w:hanging="426"/>
        <w:rPr>
          <w:rFonts w:ascii="Lato" w:hAnsi="Lato"/>
          <w:b w:val="0"/>
          <w:i w:val="0"/>
          <w:color w:val="auto"/>
          <w:sz w:val="20"/>
          <w:szCs w:val="20"/>
        </w:rPr>
      </w:pPr>
      <w:r w:rsidRPr="006D19F5">
        <w:rPr>
          <w:rFonts w:ascii="Lato" w:hAnsi="Lato"/>
          <w:b w:val="0"/>
          <w:i w:val="0"/>
          <w:color w:val="auto"/>
          <w:sz w:val="20"/>
          <w:szCs w:val="20"/>
        </w:rPr>
        <w:t>Wykonawca w okresie realizacji umowy oraz w okresie gwarancji i rękojmi może dokonać zmiany wniesionego zabezpieczenia należytego wykonania umowy na jedną lub kilka form dopuszczonych w Specyfikacji Warunków Zamówienia.</w:t>
      </w:r>
    </w:p>
    <w:p w14:paraId="1FB59753" w14:textId="77777777" w:rsidR="006A68AA" w:rsidRPr="00AC0DF4" w:rsidRDefault="006A68AA" w:rsidP="001762A1">
      <w:pPr>
        <w:pStyle w:val="Normalny1"/>
        <w:spacing w:line="276" w:lineRule="auto"/>
        <w:jc w:val="center"/>
        <w:rPr>
          <w:rFonts w:ascii="Lato" w:hAnsi="Lato"/>
          <w:b/>
        </w:rPr>
      </w:pPr>
    </w:p>
    <w:p w14:paraId="6E878B4B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§ 8</w:t>
      </w:r>
    </w:p>
    <w:p w14:paraId="60F79C3A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Kary umowne</w:t>
      </w:r>
    </w:p>
    <w:p w14:paraId="6399E8C9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16315123" w14:textId="77777777" w:rsidR="0037738D" w:rsidRPr="00AC0DF4" w:rsidRDefault="0037738D" w:rsidP="001762A1">
      <w:pPr>
        <w:pStyle w:val="Tekstpodstawowy"/>
        <w:widowControl w:val="0"/>
        <w:numPr>
          <w:ilvl w:val="2"/>
          <w:numId w:val="3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Wykonawca zapłaci Zamawiającemu kary umowne:</w:t>
      </w:r>
    </w:p>
    <w:p w14:paraId="7D026D0D" w14:textId="40121A76" w:rsidR="0037738D" w:rsidRPr="00AC0DF4" w:rsidRDefault="0037738D" w:rsidP="001762A1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 za opóźnienie w zakończeniu wykonani</w:t>
      </w:r>
      <w:r w:rsidR="00AE05CC">
        <w:rPr>
          <w:rFonts w:ascii="Lato" w:hAnsi="Lato"/>
          <w:color w:val="auto"/>
          <w:sz w:val="20"/>
          <w:szCs w:val="20"/>
        </w:rPr>
        <w:t>a</w:t>
      </w:r>
      <w:r w:rsidRPr="00AC0DF4">
        <w:rPr>
          <w:rFonts w:ascii="Lato" w:hAnsi="Lato"/>
          <w:color w:val="auto"/>
          <w:sz w:val="20"/>
          <w:szCs w:val="20"/>
        </w:rPr>
        <w:t xml:space="preserve"> przedmiotu umowy – w wysokości 0,3% wynagrodzenia brutto, określonego w § 2 ust. 2 za każdy dzień zwłoki (termin wykonania przedmiotu umowy określono w § 3 umowy),</w:t>
      </w:r>
    </w:p>
    <w:p w14:paraId="611E748C" w14:textId="77777777" w:rsidR="0037738D" w:rsidRPr="00AC0DF4" w:rsidRDefault="0037738D" w:rsidP="001762A1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Style w:val="Domylnaczcionkaakapitu1"/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 xml:space="preserve">za opóźnienie w usunięciu wad stwierdzonych w okresie gwarancji i rękojmi – w wysokości 0,3% </w:t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lastRenderedPageBreak/>
        <w:t>wynagrodzenia brutto, określonego w § 2 ust. 2 za każdy dzień zwłoki od dnia wyznaczonego na usunięcie wad,</w:t>
      </w:r>
    </w:p>
    <w:p w14:paraId="6869FD31" w14:textId="187B8D30" w:rsidR="0037738D" w:rsidRPr="00AC0DF4" w:rsidRDefault="0037738D" w:rsidP="001762A1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Style w:val="Domylnaczcionkaakapitu1"/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 xml:space="preserve">za odstąpienie od umowy przez którąkolwiek ze stron z przyczyn leżących po stronie Wykonawcy – w wysokości </w:t>
      </w:r>
      <w:r w:rsidR="00AE05CC">
        <w:rPr>
          <w:rStyle w:val="Domylnaczcionkaakapitu1"/>
          <w:rFonts w:ascii="Lato" w:hAnsi="Lato"/>
          <w:color w:val="auto"/>
          <w:sz w:val="20"/>
          <w:szCs w:val="20"/>
        </w:rPr>
        <w:t>2</w:t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0% wynagrodzenia brutto, określonego w § 2 ust. 2.</w:t>
      </w:r>
    </w:p>
    <w:p w14:paraId="452334F1" w14:textId="77777777" w:rsidR="0037738D" w:rsidRPr="006A6611" w:rsidRDefault="0037738D" w:rsidP="001762A1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za brak zapłaty lub nieterminową zapłatę wynagrodzenia należnego Podwykonawcy lub dalszemu Podwykonawcy - w wysokości 0,2 % wynagrodzenia umownego brutto określonego w § 2 ust. 2 </w:t>
      </w:r>
      <w:r w:rsidRPr="006A6611">
        <w:rPr>
          <w:rFonts w:ascii="Lato" w:hAnsi="Lato"/>
          <w:color w:val="auto"/>
          <w:sz w:val="20"/>
          <w:szCs w:val="20"/>
        </w:rPr>
        <w:t>umowy za każdy dzień zwłoki;</w:t>
      </w:r>
    </w:p>
    <w:p w14:paraId="63E76661" w14:textId="77777777" w:rsidR="00DA1A43" w:rsidRPr="006A6611" w:rsidRDefault="00DA1A43" w:rsidP="00DA1A43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 xml:space="preserve">za nieprzedłożenie poświadczonej za zgodność z oryginałem kopii umowy o podwykonawstwo lub jej zmiany - w wysokości 3 % wynagrodzenia umownego brutto określonego w § 2 ust. 2 umowy za każdy stwierdzony przypadek, o którym mowa powyżej; </w:t>
      </w:r>
    </w:p>
    <w:p w14:paraId="6DAE06DD" w14:textId="6EC0CC4E" w:rsidR="00DA1A43" w:rsidRPr="006A6611" w:rsidRDefault="00DA1A43" w:rsidP="00DA1A43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 xml:space="preserve">za brak zmiany umowy o podwykonawstwo w zakresie terminu zapłaty, o którym mowa w § 10 ust. </w:t>
      </w:r>
      <w:r w:rsidR="002C753E" w:rsidRPr="006A6611">
        <w:rPr>
          <w:rFonts w:ascii="Lato" w:hAnsi="Lato"/>
          <w:color w:val="auto"/>
          <w:sz w:val="20"/>
          <w:szCs w:val="20"/>
        </w:rPr>
        <w:t>7</w:t>
      </w:r>
      <w:r w:rsidRPr="006A6611">
        <w:rPr>
          <w:rFonts w:ascii="Lato" w:hAnsi="Lato"/>
          <w:color w:val="auto"/>
          <w:sz w:val="20"/>
          <w:szCs w:val="20"/>
        </w:rPr>
        <w:t xml:space="preserve"> umowy - w wysokości 3 % wynagrodzenia umownego brutto określonego w § 2 ust. 2 umowy za każdy stwierdzony przypadek</w:t>
      </w:r>
      <w:r w:rsidR="003725CD" w:rsidRPr="006A6611">
        <w:rPr>
          <w:rFonts w:ascii="Lato" w:hAnsi="Lato"/>
          <w:color w:val="auto"/>
          <w:sz w:val="20"/>
          <w:szCs w:val="20"/>
        </w:rPr>
        <w:t>,</w:t>
      </w:r>
      <w:r w:rsidRPr="006A6611">
        <w:rPr>
          <w:rFonts w:ascii="Lato" w:hAnsi="Lato"/>
          <w:color w:val="auto"/>
          <w:sz w:val="20"/>
          <w:szCs w:val="20"/>
        </w:rPr>
        <w:t xml:space="preserve"> o którym mowa powyżej;</w:t>
      </w:r>
    </w:p>
    <w:p w14:paraId="2A19CAFF" w14:textId="4BF73D59" w:rsidR="0037738D" w:rsidRPr="00AC0DF4" w:rsidRDefault="0037738D" w:rsidP="001762A1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Łączna maksymalna wysokość kar umownych, którą mogą dochodzić str</w:t>
      </w:r>
      <w:r w:rsidR="00206F60">
        <w:rPr>
          <w:rFonts w:ascii="Lato" w:hAnsi="Lato"/>
        </w:rPr>
        <w:t>ony umowy nie może przekroczyć 3</w:t>
      </w:r>
      <w:r w:rsidRPr="00AC0DF4">
        <w:rPr>
          <w:rFonts w:ascii="Lato" w:hAnsi="Lato"/>
        </w:rPr>
        <w:t>0 % wartości umowy brutto.</w:t>
      </w:r>
    </w:p>
    <w:p w14:paraId="3A8D587A" w14:textId="77777777" w:rsidR="0037738D" w:rsidRPr="00AC0DF4" w:rsidRDefault="0037738D" w:rsidP="001762A1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Wykonawca wyraża zgodę na potrącenie kar umownych z wymagalnego wynagrodzenia.</w:t>
      </w:r>
    </w:p>
    <w:p w14:paraId="5B8810DE" w14:textId="77777777" w:rsidR="0037738D" w:rsidRPr="00AC0DF4" w:rsidRDefault="0037738D" w:rsidP="001762A1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Zamawiający zastrzega sobie prawo do dochodzenia odszkodowania na zasadach ogólnych, o ile wartość faktycznie poniesionych szkód przekracza wysokość kar umownych.</w:t>
      </w:r>
    </w:p>
    <w:p w14:paraId="0DFBF89B" w14:textId="77777777" w:rsidR="0037738D" w:rsidRPr="00AC0DF4" w:rsidRDefault="0037738D" w:rsidP="001762A1">
      <w:pPr>
        <w:pStyle w:val="Normalny1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Wykonawca nie może zbywać ani przenosić na rzecz osób trzecich praw i wierzytelności powstałych w związku z realizacją niniejszej umowy bez pisemnej zgody Zamawiającego pod rygorem nieważności.</w:t>
      </w:r>
    </w:p>
    <w:p w14:paraId="167D11A0" w14:textId="77777777" w:rsidR="0037738D" w:rsidRPr="00782C82" w:rsidRDefault="0037738D" w:rsidP="001762A1">
      <w:pPr>
        <w:pStyle w:val="Normalny1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Lato" w:hAnsi="Lato"/>
          <w:b/>
        </w:rPr>
      </w:pPr>
      <w:r w:rsidRPr="00AC0DF4">
        <w:rPr>
          <w:rFonts w:ascii="Lato" w:hAnsi="Lato"/>
        </w:rPr>
        <w:t>Zamawiający ma prawo zaliczyć na poczet kary umownej bądź odszkodowania kwotę przekazaną tytułem zabezpieczenia.</w:t>
      </w:r>
    </w:p>
    <w:p w14:paraId="5719ED42" w14:textId="77777777" w:rsidR="0037738D" w:rsidRPr="00782C82" w:rsidRDefault="0037738D" w:rsidP="001762A1">
      <w:pPr>
        <w:pStyle w:val="Normalny1"/>
        <w:tabs>
          <w:tab w:val="left" w:pos="426"/>
          <w:tab w:val="left" w:pos="851"/>
        </w:tabs>
        <w:spacing w:line="276" w:lineRule="auto"/>
        <w:ind w:left="426"/>
        <w:jc w:val="both"/>
        <w:rPr>
          <w:rStyle w:val="Domylnaczcionkaakapitu1"/>
          <w:rFonts w:ascii="Lato" w:hAnsi="Lato"/>
          <w:b/>
        </w:rPr>
      </w:pPr>
    </w:p>
    <w:p w14:paraId="18AFD76B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§ 9</w:t>
      </w:r>
    </w:p>
    <w:p w14:paraId="2CE7E091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Prawo odstąpienia od umowy</w:t>
      </w:r>
    </w:p>
    <w:p w14:paraId="4A597FD2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569ED319" w14:textId="77777777" w:rsidR="0037738D" w:rsidRPr="00AC0DF4" w:rsidRDefault="0037738D" w:rsidP="001762A1">
      <w:pPr>
        <w:pStyle w:val="Tekstpodstawowy"/>
        <w:widowControl w:val="0"/>
        <w:numPr>
          <w:ilvl w:val="6"/>
          <w:numId w:val="4"/>
        </w:numPr>
        <w:suppressAutoHyphens/>
        <w:spacing w:before="0" w:after="0"/>
        <w:ind w:left="426" w:hanging="426"/>
        <w:jc w:val="left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Zamawiającemu przysługuje prawo odstąpienia od umowy, gdy:</w:t>
      </w:r>
    </w:p>
    <w:p w14:paraId="2615374E" w14:textId="525EA8A4" w:rsidR="0037738D" w:rsidRPr="00AC0DF4" w:rsidRDefault="0037738D" w:rsidP="001762A1">
      <w:pPr>
        <w:pStyle w:val="Tekstpodstawowy"/>
        <w:widowControl w:val="0"/>
        <w:numPr>
          <w:ilvl w:val="2"/>
          <w:numId w:val="2"/>
        </w:numPr>
        <w:suppressAutoHyphens/>
        <w:spacing w:before="0" w:after="0"/>
        <w:ind w:left="709" w:hanging="283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Wykonawca przerwał z przyczyn leżących po stronie Wykonawcy realizację przedmiotu umowy i przerwa ta trwa dłużej niż </w:t>
      </w:r>
      <w:r w:rsidR="00AE05CC">
        <w:rPr>
          <w:rFonts w:ascii="Lato" w:hAnsi="Lato"/>
          <w:color w:val="auto"/>
          <w:sz w:val="20"/>
          <w:szCs w:val="20"/>
        </w:rPr>
        <w:t>30</w:t>
      </w:r>
      <w:r w:rsidRPr="00AC0DF4">
        <w:rPr>
          <w:rFonts w:ascii="Lato" w:hAnsi="Lato"/>
          <w:color w:val="auto"/>
          <w:sz w:val="20"/>
          <w:szCs w:val="20"/>
        </w:rPr>
        <w:t xml:space="preserve"> dni – w terminie 14 dni od dnia powzięcia przez Zamawiającego informacji o upływie 30-dniowego terminu przerwy w realizacji umowy,</w:t>
      </w:r>
    </w:p>
    <w:p w14:paraId="16F78148" w14:textId="5790136F" w:rsidR="0037738D" w:rsidRPr="00AC0DF4" w:rsidRDefault="0037738D" w:rsidP="001762A1">
      <w:pPr>
        <w:pStyle w:val="Tekstpodstawowy"/>
        <w:widowControl w:val="0"/>
        <w:numPr>
          <w:ilvl w:val="2"/>
          <w:numId w:val="2"/>
        </w:numPr>
        <w:suppressAutoHyphens/>
        <w:spacing w:before="0" w:after="0"/>
        <w:ind w:left="709" w:hanging="283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Wykonawca realizuje </w:t>
      </w:r>
      <w:r w:rsidR="00AE05CC">
        <w:rPr>
          <w:rFonts w:ascii="Lato" w:hAnsi="Lato"/>
          <w:color w:val="auto"/>
          <w:sz w:val="20"/>
          <w:szCs w:val="20"/>
        </w:rPr>
        <w:t>przedmiot umowy</w:t>
      </w:r>
      <w:r w:rsidRPr="00AC0DF4">
        <w:rPr>
          <w:rFonts w:ascii="Lato" w:hAnsi="Lato"/>
          <w:color w:val="auto"/>
          <w:sz w:val="20"/>
          <w:szCs w:val="20"/>
        </w:rPr>
        <w:t xml:space="preserve"> w sposób niezgodny z niniejszą umową, </w:t>
      </w:r>
      <w:r w:rsidR="00AE05CC">
        <w:rPr>
          <w:rFonts w:ascii="Lato" w:hAnsi="Lato"/>
          <w:color w:val="auto"/>
          <w:sz w:val="20"/>
          <w:szCs w:val="20"/>
        </w:rPr>
        <w:t xml:space="preserve">opisem przedmiotu zamówienia </w:t>
      </w:r>
      <w:r w:rsidRPr="00AC0DF4">
        <w:rPr>
          <w:rFonts w:ascii="Lato" w:hAnsi="Lato"/>
          <w:color w:val="auto"/>
          <w:sz w:val="20"/>
          <w:szCs w:val="20"/>
        </w:rPr>
        <w:t xml:space="preserve">lub wskazaniami Zamawiającego pomimo </w:t>
      </w:r>
      <w:r w:rsidR="00AE05CC">
        <w:rPr>
          <w:rFonts w:ascii="Lato" w:hAnsi="Lato"/>
          <w:color w:val="auto"/>
          <w:sz w:val="20"/>
          <w:szCs w:val="20"/>
        </w:rPr>
        <w:t xml:space="preserve">pisemnego </w:t>
      </w:r>
      <w:r w:rsidRPr="00AC0DF4">
        <w:rPr>
          <w:rFonts w:ascii="Lato" w:hAnsi="Lato"/>
          <w:color w:val="auto"/>
          <w:sz w:val="20"/>
          <w:szCs w:val="20"/>
        </w:rPr>
        <w:t>wezwania do zmiany sposobu wykonywania umowy w terminie wyznaczonym przez Zamawiającego- w terminie 14 dni od dnia stwierdzenia przez Zamawiającego danej okoliczności,</w:t>
      </w:r>
    </w:p>
    <w:p w14:paraId="72C3D3E3" w14:textId="77777777" w:rsidR="0037738D" w:rsidRPr="00AC0DF4" w:rsidRDefault="0037738D" w:rsidP="001762A1">
      <w:pPr>
        <w:pStyle w:val="Normalny1"/>
        <w:numPr>
          <w:ilvl w:val="0"/>
          <w:numId w:val="6"/>
        </w:numPr>
        <w:tabs>
          <w:tab w:val="clear" w:pos="0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Odstąpienie od umowy, o którym mowa w ust. 1 powinno nastąpić w formie pisemnej pod rygorem nieważności takiego oświadczenia i powinno zawierać uzasadnienie.</w:t>
      </w:r>
    </w:p>
    <w:p w14:paraId="5DA4B2EF" w14:textId="77777777" w:rsidR="0037738D" w:rsidRPr="00AC0DF4" w:rsidRDefault="0037738D" w:rsidP="001762A1">
      <w:pPr>
        <w:pStyle w:val="Normalny1"/>
        <w:numPr>
          <w:ilvl w:val="0"/>
          <w:numId w:val="6"/>
        </w:numPr>
        <w:tabs>
          <w:tab w:val="clear" w:pos="0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Zamawiający może odstąpić od umowy w trybie art. 456 Ustawy Prawo zamówień publicznych.</w:t>
      </w:r>
    </w:p>
    <w:p w14:paraId="04114A2A" w14:textId="77777777" w:rsidR="00AE05CC" w:rsidRPr="00AC0DF4" w:rsidRDefault="00AE05CC" w:rsidP="001762A1">
      <w:pPr>
        <w:pStyle w:val="Normalny1"/>
        <w:spacing w:line="276" w:lineRule="auto"/>
        <w:jc w:val="center"/>
        <w:rPr>
          <w:rFonts w:ascii="Lato" w:hAnsi="Lato"/>
          <w:b/>
        </w:rPr>
      </w:pPr>
    </w:p>
    <w:p w14:paraId="6219155B" w14:textId="77777777" w:rsidR="0037738D" w:rsidRPr="00AC0DF4" w:rsidRDefault="0037738D" w:rsidP="001762A1">
      <w:pPr>
        <w:pStyle w:val="Tekstpodstawowy"/>
        <w:spacing w:before="0" w:after="0"/>
        <w:jc w:val="center"/>
        <w:rPr>
          <w:rStyle w:val="Domylnaczcionkaakapitu1"/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§ 10</w:t>
      </w:r>
    </w:p>
    <w:p w14:paraId="77552949" w14:textId="77777777" w:rsidR="0037738D" w:rsidRDefault="0037738D" w:rsidP="001762A1">
      <w:pPr>
        <w:pStyle w:val="Tekstpodstawowy"/>
        <w:spacing w:before="0" w:after="0"/>
        <w:jc w:val="center"/>
        <w:rPr>
          <w:rStyle w:val="Domylnaczcionkaakapitu1"/>
          <w:rFonts w:ascii="Lato" w:hAnsi="Lato"/>
          <w:b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b/>
          <w:color w:val="auto"/>
          <w:sz w:val="20"/>
          <w:szCs w:val="20"/>
        </w:rPr>
        <w:t>Umowy o podwykonawstwo</w:t>
      </w:r>
    </w:p>
    <w:p w14:paraId="440B9164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</w:p>
    <w:p w14:paraId="191DD593" w14:textId="77777777" w:rsidR="0037738D" w:rsidRPr="00AC0DF4" w:rsidRDefault="0037738D" w:rsidP="001762A1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Wykonawca zobowiązuje się wykonać przedmiot umowy samodzielnie/przy udziale Podwykonawców.</w:t>
      </w:r>
    </w:p>
    <w:p w14:paraId="28972C37" w14:textId="283DD1B5" w:rsidR="0037738D" w:rsidRPr="00AC0DF4" w:rsidRDefault="0037738D" w:rsidP="001762A1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Wykonawca ponosi wobec Zamawiającego pełną odpowiedzialność jak za działania własne, za </w:t>
      </w:r>
      <w:r w:rsidR="00A54B59">
        <w:rPr>
          <w:rFonts w:ascii="Lato" w:hAnsi="Lato"/>
          <w:color w:val="auto"/>
          <w:sz w:val="20"/>
          <w:szCs w:val="20"/>
        </w:rPr>
        <w:t xml:space="preserve">prace wykonane </w:t>
      </w:r>
      <w:r w:rsidR="00AE05CC">
        <w:rPr>
          <w:rFonts w:ascii="Lato" w:hAnsi="Lato"/>
          <w:color w:val="auto"/>
          <w:sz w:val="20"/>
          <w:szCs w:val="20"/>
        </w:rPr>
        <w:t>przez Podwykonawców.</w:t>
      </w:r>
    </w:p>
    <w:p w14:paraId="3C60EA0D" w14:textId="35E7F496" w:rsidR="00405C26" w:rsidRPr="006A6611" w:rsidRDefault="0037738D" w:rsidP="00405C26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Wykonawca jest zobowiązany do terminowego regulowania wszelkich zobowiązań wobec Podwykonawców, z którymi współpracuje w związku z realizacją umowy. Nieterminowe regulowanie wymagalnych zobowiązań wobec Podwykonawców stanowi nienależyte wykonywanie Umowy i </w:t>
      </w:r>
      <w:r w:rsidRPr="00AC0DF4">
        <w:rPr>
          <w:rFonts w:ascii="Lato" w:hAnsi="Lato"/>
          <w:color w:val="auto"/>
          <w:sz w:val="20"/>
          <w:szCs w:val="20"/>
        </w:rPr>
        <w:lastRenderedPageBreak/>
        <w:t xml:space="preserve">uprawnia Zamawiającego do dokonania wypłaty kwot z zabezpieczenia należytego wykonania umowy lub z wszelkich wierzytelności przysługujących Wykonawcy względem Zamawiającego, w celu </w:t>
      </w:r>
      <w:r w:rsidRPr="006A6611">
        <w:rPr>
          <w:rFonts w:ascii="Lato" w:hAnsi="Lato"/>
          <w:color w:val="auto"/>
          <w:sz w:val="20"/>
          <w:szCs w:val="20"/>
        </w:rPr>
        <w:t>dokonania zapłaty należności na rzecz Podwykonawców.</w:t>
      </w:r>
    </w:p>
    <w:p w14:paraId="4F465635" w14:textId="533411FA" w:rsidR="00405C26" w:rsidRPr="006A6611" w:rsidRDefault="00405C26" w:rsidP="00405C26">
      <w:pPr>
        <w:pStyle w:val="Wysunicietekstu"/>
        <w:numPr>
          <w:ilvl w:val="2"/>
          <w:numId w:val="5"/>
        </w:numPr>
        <w:tabs>
          <w:tab w:val="clear" w:pos="567"/>
        </w:tabs>
        <w:suppressAutoHyphens w:val="0"/>
        <w:spacing w:after="0" w:line="276" w:lineRule="auto"/>
        <w:ind w:left="567" w:hanging="567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 xml:space="preserve">Każdorazowo Wykonawca, Podwykonawca lub dalszy Podwykonawca przedkłada Zamawiającemu poświadczoną za zgodność z oryginałem przez przedkładającego kopię zawartej umowy o podwykonawstwo, której przedmiotem są dostawy lub usługi, w terminie 7 dni od jej zawarcia, z wyłączeniem umów o podwykonawstwo o wartości mniejszej niż 0,5 % wartości umowy. </w:t>
      </w:r>
    </w:p>
    <w:p w14:paraId="5865FD7A" w14:textId="77777777" w:rsidR="00405C26" w:rsidRPr="006A6611" w:rsidRDefault="00405C26" w:rsidP="00405C26">
      <w:pPr>
        <w:pStyle w:val="Wysunicietekstu"/>
        <w:numPr>
          <w:ilvl w:val="2"/>
          <w:numId w:val="5"/>
        </w:numPr>
        <w:tabs>
          <w:tab w:val="clear" w:pos="567"/>
        </w:tabs>
        <w:suppressAutoHyphens w:val="0"/>
        <w:spacing w:after="0" w:line="276" w:lineRule="auto"/>
        <w:ind w:left="567" w:hanging="567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Umowa z Podwykonawcą lub dalszym Podwykonawcą lub jej zmiana powinna zawierać:</w:t>
      </w:r>
    </w:p>
    <w:p w14:paraId="5BBA236F" w14:textId="0FA2792B" w:rsidR="00405C26" w:rsidRPr="006A6611" w:rsidRDefault="00405C26" w:rsidP="00405C26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zakres przedmiotu zamówienia,</w:t>
      </w:r>
    </w:p>
    <w:p w14:paraId="0EEE4BAB" w14:textId="77777777" w:rsidR="00405C26" w:rsidRPr="006A6611" w:rsidRDefault="00405C26" w:rsidP="00405C26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termin realizacji robót,</w:t>
      </w:r>
    </w:p>
    <w:p w14:paraId="66D999A3" w14:textId="77777777" w:rsidR="00405C26" w:rsidRPr="006A6611" w:rsidRDefault="00405C26" w:rsidP="00405C26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wysokość wynagrodzenia należnego Podwykonawcy,</w:t>
      </w:r>
    </w:p>
    <w:p w14:paraId="44E7FD19" w14:textId="07721F33" w:rsidR="00405C26" w:rsidRPr="006A6611" w:rsidRDefault="00405C26" w:rsidP="00405C26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 xml:space="preserve">terminy zapłaty wynagrodzenia, które nie mogą być dłuższe niż </w:t>
      </w:r>
      <w:r w:rsidR="002C753E" w:rsidRPr="006A6611">
        <w:rPr>
          <w:rFonts w:ascii="Lato" w:hAnsi="Lato"/>
          <w:sz w:val="20"/>
          <w:szCs w:val="20"/>
        </w:rPr>
        <w:t>21</w:t>
      </w:r>
      <w:r w:rsidRPr="006A6611">
        <w:rPr>
          <w:rFonts w:ascii="Lato" w:hAnsi="Lato"/>
          <w:sz w:val="20"/>
          <w:szCs w:val="20"/>
        </w:rPr>
        <w:t xml:space="preserve"> dni,</w:t>
      </w:r>
    </w:p>
    <w:p w14:paraId="091513A7" w14:textId="77777777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567" w:hanging="567"/>
        <w:jc w:val="both"/>
        <w:rPr>
          <w:rFonts w:ascii="Lato" w:hAnsi="Lato"/>
        </w:rPr>
      </w:pPr>
      <w:r w:rsidRPr="006A6611">
        <w:rPr>
          <w:rFonts w:ascii="Lato" w:hAnsi="Lato"/>
        </w:rPr>
        <w:t>Umowa o podwykonawstwo lub jej zmiana nie może zawierać postanowień:</w:t>
      </w:r>
    </w:p>
    <w:p w14:paraId="089FA14C" w14:textId="04F8B814" w:rsidR="00405C26" w:rsidRPr="006A6611" w:rsidRDefault="00405C26" w:rsidP="00405C26">
      <w:pPr>
        <w:pStyle w:val="Wysunicietekstu"/>
        <w:numPr>
          <w:ilvl w:val="0"/>
          <w:numId w:val="19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 xml:space="preserve"> uzależniających uzyskanie przez Podwykonawcę płatności od Wykonawcy od zapłaty przez Zamawiającego Wykonawcy wynagrodzenia obejmującego zakres prac wykonanych przez Podwykonawcę,</w:t>
      </w:r>
    </w:p>
    <w:p w14:paraId="6EFB99DA" w14:textId="77777777" w:rsidR="00405C26" w:rsidRPr="006A6611" w:rsidRDefault="00405C26" w:rsidP="00405C26">
      <w:pPr>
        <w:pStyle w:val="Wysunicietekstu"/>
        <w:numPr>
          <w:ilvl w:val="0"/>
          <w:numId w:val="19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uzależniających zwrot Podwykonawcy kwot zabezpieczenia przez Wykonawcę, od zwrotu zabezpieczenia wykonania umowy przez Zamawiającego Wykonawcy.</w:t>
      </w:r>
    </w:p>
    <w:p w14:paraId="454A37B5" w14:textId="5E3C254E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  <w:r w:rsidRPr="006A6611">
        <w:rPr>
          <w:rFonts w:ascii="Lato" w:hAnsi="Lato"/>
        </w:rPr>
        <w:t xml:space="preserve">Termin zapłaty wynagrodzenia przewidziany w umowie o podwykonawstwo, której przedmiotem są dostawy lub usługi nie może być dłuższy niż </w:t>
      </w:r>
      <w:r w:rsidR="002C753E" w:rsidRPr="006A6611">
        <w:rPr>
          <w:rFonts w:ascii="Lato" w:hAnsi="Lato"/>
        </w:rPr>
        <w:t>21</w:t>
      </w:r>
      <w:r w:rsidRPr="006A6611">
        <w:rPr>
          <w:rFonts w:ascii="Lato" w:hAnsi="Lato"/>
        </w:rPr>
        <w:t xml:space="preserve"> dni od dnia doręczenia Wykonawcy, Podwykonawcy faktury lub rachunku potwierdzających wykonanie zleconej dostawy lub usługi. W przypadku, gdy termin zapłaty wynagrodzenia w umowie o podwykonawstwo, której przedmiotem są dostawy lub usługi jest dłuższy, niż określony powyżej, Zamawiający poinformuje o tym Wykonawcę i wezwie go do doprowadzenia do zmiany umowy w powyższym zakresie, pod rygorem wystąpienia o zapłatę kary umownej, zgodnie z § 8 ust. 1 pkt. </w:t>
      </w:r>
      <w:r w:rsidR="002C753E" w:rsidRPr="006A6611">
        <w:rPr>
          <w:rFonts w:ascii="Lato" w:hAnsi="Lato"/>
        </w:rPr>
        <w:t>6</w:t>
      </w:r>
      <w:r w:rsidRPr="006A6611">
        <w:rPr>
          <w:rFonts w:ascii="Lato" w:hAnsi="Lato"/>
        </w:rPr>
        <w:t xml:space="preserve"> niniejszej umowy.</w:t>
      </w:r>
    </w:p>
    <w:p w14:paraId="4B47E9CE" w14:textId="77777777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  <w:r w:rsidRPr="006A6611">
        <w:rPr>
          <w:rFonts w:ascii="Lato" w:hAnsi="Lato"/>
        </w:rPr>
        <w:t>Wszystkie umowy o podwykonawstwo muszą być zawarte w formie pisemnej pod rygorem nieważności.</w:t>
      </w:r>
    </w:p>
    <w:p w14:paraId="20E14F84" w14:textId="77777777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  <w:r w:rsidRPr="006A6611">
        <w:rPr>
          <w:rFonts w:ascii="Lato" w:hAnsi="Lato"/>
        </w:rPr>
        <w:t>Wykonawca jest zobowiązany udostępniać Zamawiającemu wszelkie umowy oraz dokumenty rozliczeniowe z Podwykonawcami.</w:t>
      </w:r>
    </w:p>
    <w:p w14:paraId="60C2A88F" w14:textId="77777777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  <w:r w:rsidRPr="006A6611">
        <w:rPr>
          <w:rFonts w:ascii="Lato" w:hAnsi="Lato"/>
        </w:rPr>
        <w:t>Wykonawca jest zobowiązany niezwłocznie poinformować Zamawiającego o każdym przypadku zwłoki w zapłacie należności dla Podwykonawcy. Zamawiający zobowiązuje się do niezwłocznego poinformowania Wykonawcy o każdym przypadku zgłoszenia się Podwykonawcy, który żąda należności od Zamawiającego.</w:t>
      </w:r>
    </w:p>
    <w:p w14:paraId="26C972A2" w14:textId="5FC41244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  <w:r w:rsidRPr="006A6611">
        <w:rPr>
          <w:rFonts w:ascii="Lato" w:hAnsi="Lato"/>
        </w:rPr>
        <w:t>Przed zapłaceniem przez Zamawiającego faktury końcowej Wykonawca będzie zobowiązany do przedstawienia Zamawiającemu dowodu zapłaty należności dla Podwykonawców. W przypadku nie przedstawienia w/w dokumentu Zamawiający wstrzyma płatność faktury końcowej do czasu przedstawienia dowodu zapłaty należności.</w:t>
      </w:r>
    </w:p>
    <w:p w14:paraId="7471DF5C" w14:textId="77777777" w:rsidR="00405C26" w:rsidRPr="006A6611" w:rsidRDefault="00405C26" w:rsidP="00405C26">
      <w:pPr>
        <w:pStyle w:val="Normalny1"/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</w:p>
    <w:p w14:paraId="465D0CAF" w14:textId="77777777" w:rsidR="0037738D" w:rsidRPr="006A6611" w:rsidRDefault="0037738D" w:rsidP="001762A1">
      <w:pPr>
        <w:pStyle w:val="Tekstpodstawowy1"/>
        <w:spacing w:line="276" w:lineRule="auto"/>
        <w:ind w:left="482"/>
        <w:jc w:val="both"/>
        <w:rPr>
          <w:rFonts w:ascii="Lato" w:hAnsi="Lato"/>
          <w:b w:val="0"/>
          <w:sz w:val="20"/>
        </w:rPr>
      </w:pPr>
    </w:p>
    <w:p w14:paraId="7ABC82BE" w14:textId="77777777" w:rsidR="0037738D" w:rsidRPr="006A6611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>§ 11</w:t>
      </w:r>
    </w:p>
    <w:p w14:paraId="2CF0A5D1" w14:textId="77777777" w:rsidR="0037738D" w:rsidRPr="006A6611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6A6611">
        <w:rPr>
          <w:rFonts w:ascii="Lato" w:hAnsi="Lato"/>
          <w:b/>
          <w:color w:val="auto"/>
          <w:sz w:val="20"/>
          <w:szCs w:val="20"/>
        </w:rPr>
        <w:t>Gwarancja jakości i uprawnienia z tytułu rękojmi</w:t>
      </w:r>
    </w:p>
    <w:p w14:paraId="7C344B72" w14:textId="77777777" w:rsidR="00CA0719" w:rsidRDefault="00CA0719" w:rsidP="00CA0719">
      <w:pPr>
        <w:pStyle w:val="Tekstpodstawowy"/>
        <w:widowControl w:val="0"/>
        <w:suppressAutoHyphens/>
        <w:spacing w:before="0" w:after="0"/>
        <w:rPr>
          <w:rFonts w:ascii="Lato" w:hAnsi="Lato"/>
          <w:color w:val="auto"/>
          <w:sz w:val="20"/>
          <w:szCs w:val="20"/>
        </w:rPr>
      </w:pPr>
    </w:p>
    <w:p w14:paraId="271600E5" w14:textId="3B3C835B" w:rsidR="0037738D" w:rsidRPr="006A6611" w:rsidRDefault="0037738D" w:rsidP="001762A1">
      <w:pPr>
        <w:pStyle w:val="Tekstpodstawowy"/>
        <w:widowControl w:val="0"/>
        <w:numPr>
          <w:ilvl w:val="0"/>
          <w:numId w:val="8"/>
        </w:numPr>
        <w:suppressAutoHyphens/>
        <w:spacing w:before="0" w:after="0"/>
        <w:rPr>
          <w:rFonts w:ascii="Lato" w:hAnsi="Lato"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 xml:space="preserve">Wykonawca udziela Zamawiającemu gwarancji jakości wykonania przedmiotu umowy na okres </w:t>
      </w:r>
      <w:r w:rsidR="00C83957">
        <w:rPr>
          <w:rFonts w:ascii="Lato" w:hAnsi="Lato"/>
          <w:color w:val="auto"/>
          <w:sz w:val="20"/>
          <w:szCs w:val="20"/>
        </w:rPr>
        <w:t xml:space="preserve">24 </w:t>
      </w:r>
      <w:r w:rsidRPr="006A6611">
        <w:rPr>
          <w:rFonts w:ascii="Lato" w:hAnsi="Lato"/>
          <w:color w:val="auto"/>
          <w:sz w:val="20"/>
          <w:szCs w:val="20"/>
        </w:rPr>
        <w:t>miesięcy od dnia podpisania protokołu odbioru końcowego. Okres rękojmi jest równy okresowi gwarancji.</w:t>
      </w:r>
    </w:p>
    <w:p w14:paraId="122D0CFD" w14:textId="4032FF95" w:rsidR="0037738D" w:rsidRPr="006A6611" w:rsidRDefault="0037738D" w:rsidP="001762A1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Lato" w:hAnsi="Lato"/>
          <w:color w:val="auto"/>
          <w:sz w:val="20"/>
        </w:rPr>
      </w:pPr>
      <w:r w:rsidRPr="006A6611">
        <w:rPr>
          <w:rFonts w:ascii="Lato" w:hAnsi="Lato"/>
          <w:color w:val="auto"/>
          <w:sz w:val="20"/>
        </w:rPr>
        <w:t xml:space="preserve">W okresie gwarancji Wykonawca zobowiązuje się do bezpłatnego usunięcia wad i usterek w terminie </w:t>
      </w:r>
      <w:r w:rsidR="00CA0719">
        <w:rPr>
          <w:rFonts w:ascii="Lato" w:hAnsi="Lato"/>
          <w:color w:val="auto"/>
          <w:sz w:val="20"/>
        </w:rPr>
        <w:t>2</w:t>
      </w:r>
      <w:r w:rsidRPr="006A6611">
        <w:rPr>
          <w:rFonts w:ascii="Lato" w:hAnsi="Lato"/>
          <w:color w:val="auto"/>
          <w:sz w:val="20"/>
        </w:rPr>
        <w:t xml:space="preserve"> dni licząc od daty pisemnego (listem, faksem lub pocztą elektroniczną) powiadomienia przez Zamawiającego. Okres gwarancji zostanie przedłużony o czas naprawy. </w:t>
      </w:r>
    </w:p>
    <w:p w14:paraId="6557F770" w14:textId="77777777" w:rsidR="0037738D" w:rsidRPr="006A6611" w:rsidRDefault="0037738D" w:rsidP="001762A1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Lato" w:hAnsi="Lato"/>
          <w:color w:val="auto"/>
          <w:sz w:val="20"/>
        </w:rPr>
      </w:pPr>
      <w:r w:rsidRPr="006A6611">
        <w:rPr>
          <w:rFonts w:ascii="Lato" w:hAnsi="Lato"/>
          <w:color w:val="auto"/>
          <w:sz w:val="20"/>
        </w:rPr>
        <w:lastRenderedPageBreak/>
        <w:t>Zamawiający ma prawo dochodzić uprawnień z tytułu rękojmi za wady, niezależnie od uprawnień wynikających z gwarancji.</w:t>
      </w:r>
    </w:p>
    <w:p w14:paraId="7ABC5FFF" w14:textId="77777777" w:rsidR="0037738D" w:rsidRPr="006A6611" w:rsidRDefault="0037738D" w:rsidP="001762A1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Lato" w:hAnsi="Lato"/>
          <w:color w:val="auto"/>
          <w:sz w:val="20"/>
        </w:rPr>
      </w:pPr>
      <w:r w:rsidRPr="006A6611">
        <w:rPr>
          <w:rFonts w:ascii="Lato" w:hAnsi="Lato"/>
          <w:color w:val="auto"/>
          <w:sz w:val="20"/>
        </w:rPr>
        <w:t>Wykonawca odpowiada za wady w wykonaniu przedmiotu umowy również po okresie rękojmi, jeżeli Zamawiający zawiadomi Wykonawcę o wadzie przed upływem okresu rękojmi.</w:t>
      </w:r>
    </w:p>
    <w:p w14:paraId="27BBB173" w14:textId="77777777" w:rsidR="0037738D" w:rsidRPr="006A6611" w:rsidRDefault="0037738D" w:rsidP="001762A1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Lato" w:hAnsi="Lato"/>
          <w:color w:val="auto"/>
          <w:sz w:val="20"/>
        </w:rPr>
      </w:pPr>
      <w:r w:rsidRPr="006A6611">
        <w:rPr>
          <w:rFonts w:ascii="Lato" w:hAnsi="Lato"/>
          <w:color w:val="auto"/>
          <w:sz w:val="20"/>
        </w:rPr>
        <w:t>Jeżeli Wykonawca nie usunie wad w terminie Zamawiający może zlecić usunięcie wad stronie trzeciej na koszt Wykonawcy. W tym przypadku koszty usuwania wad będą pokrywane w pierwszej kolejności z zatrzymanej kwoty będącej zabezpieczeniem należytego wykonania umowy.</w:t>
      </w:r>
    </w:p>
    <w:p w14:paraId="66934D56" w14:textId="77777777" w:rsidR="0037738D" w:rsidRPr="006A6611" w:rsidRDefault="0037738D" w:rsidP="001762A1">
      <w:pPr>
        <w:pStyle w:val="Normalny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Lato" w:hAnsi="Lato"/>
        </w:rPr>
      </w:pPr>
      <w:r w:rsidRPr="006A6611">
        <w:rPr>
          <w:rFonts w:ascii="Lato" w:hAnsi="Lato"/>
        </w:rPr>
        <w:t>Okres gwarancji ulega wydłużeniu o czas potrzebny na usunięcie wad.</w:t>
      </w:r>
    </w:p>
    <w:p w14:paraId="0416C4A3" w14:textId="77777777" w:rsidR="0037738D" w:rsidRPr="006A6611" w:rsidRDefault="0037738D" w:rsidP="001762A1">
      <w:pPr>
        <w:pStyle w:val="Tekstpodstawowy"/>
        <w:spacing w:before="0" w:after="0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78825C55" w14:textId="1C8F6ECA" w:rsidR="0037738D" w:rsidRPr="006A6611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6A6611">
        <w:rPr>
          <w:rStyle w:val="Domylnaczcionkaakapitu1"/>
          <w:rFonts w:ascii="Lato" w:hAnsi="Lato"/>
          <w:color w:val="auto"/>
          <w:sz w:val="20"/>
          <w:szCs w:val="20"/>
        </w:rPr>
        <w:t>§ 1</w:t>
      </w:r>
      <w:r w:rsidR="00156078" w:rsidRPr="006A6611">
        <w:rPr>
          <w:rStyle w:val="Domylnaczcionkaakapitu1"/>
          <w:rFonts w:ascii="Lato" w:hAnsi="Lato"/>
          <w:color w:val="auto"/>
          <w:sz w:val="20"/>
          <w:szCs w:val="20"/>
        </w:rPr>
        <w:t>2</w:t>
      </w:r>
    </w:p>
    <w:p w14:paraId="41CCE9B2" w14:textId="3C4764E2" w:rsidR="0037738D" w:rsidRPr="006A6611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6A6611">
        <w:rPr>
          <w:rFonts w:ascii="Lato" w:hAnsi="Lato"/>
          <w:b/>
          <w:color w:val="auto"/>
          <w:sz w:val="20"/>
          <w:szCs w:val="20"/>
        </w:rPr>
        <w:t>Zmian</w:t>
      </w:r>
      <w:r w:rsidR="005613AB" w:rsidRPr="006A6611">
        <w:rPr>
          <w:rFonts w:ascii="Lato" w:hAnsi="Lato"/>
          <w:b/>
          <w:color w:val="auto"/>
          <w:sz w:val="20"/>
          <w:szCs w:val="20"/>
        </w:rPr>
        <w:t>y</w:t>
      </w:r>
      <w:r w:rsidRPr="006A6611">
        <w:rPr>
          <w:rFonts w:ascii="Lato" w:hAnsi="Lato"/>
          <w:b/>
          <w:color w:val="auto"/>
          <w:sz w:val="20"/>
          <w:szCs w:val="20"/>
        </w:rPr>
        <w:t xml:space="preserve"> umowy</w:t>
      </w:r>
    </w:p>
    <w:p w14:paraId="5D94919D" w14:textId="77777777" w:rsidR="0013047F" w:rsidRPr="006A6611" w:rsidRDefault="0013047F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</w:p>
    <w:p w14:paraId="6D2E1FBD" w14:textId="77777777" w:rsidR="0037738D" w:rsidRPr="006A6611" w:rsidRDefault="0037738D" w:rsidP="001762A1">
      <w:pPr>
        <w:pStyle w:val="Tekstpodstawowy"/>
        <w:widowControl w:val="0"/>
        <w:numPr>
          <w:ilvl w:val="0"/>
          <w:numId w:val="10"/>
        </w:numPr>
        <w:tabs>
          <w:tab w:val="clear" w:pos="4112"/>
        </w:tabs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>Wszelkie zmiany i uzupełnienia treści niniejszej umowy, wymagają aneksu sporządzonego z zachowaniem formy pisemnej pod rygorem nieważności.</w:t>
      </w:r>
    </w:p>
    <w:p w14:paraId="1D8479D7" w14:textId="77777777" w:rsidR="0037738D" w:rsidRPr="006A6611" w:rsidRDefault="0037738D" w:rsidP="001762A1">
      <w:pPr>
        <w:pStyle w:val="Tekstpodstawowy"/>
        <w:widowControl w:val="0"/>
        <w:numPr>
          <w:ilvl w:val="0"/>
          <w:numId w:val="10"/>
        </w:numPr>
        <w:tabs>
          <w:tab w:val="clear" w:pos="4112"/>
        </w:tabs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>Zamawiający przewiduje możliwość wprowadzenia istotnych zmian do umowy w przypadkach:</w:t>
      </w:r>
    </w:p>
    <w:p w14:paraId="7E430165" w14:textId="77777777" w:rsidR="0037738D" w:rsidRPr="006A6611" w:rsidRDefault="0037738D" w:rsidP="001762A1">
      <w:pPr>
        <w:pStyle w:val="Normalny1"/>
        <w:numPr>
          <w:ilvl w:val="0"/>
          <w:numId w:val="24"/>
        </w:numPr>
        <w:tabs>
          <w:tab w:val="left" w:pos="426"/>
        </w:tabs>
        <w:spacing w:line="276" w:lineRule="auto"/>
        <w:ind w:left="851"/>
        <w:jc w:val="both"/>
        <w:rPr>
          <w:rFonts w:ascii="Lato" w:hAnsi="Lato"/>
        </w:rPr>
      </w:pPr>
      <w:r w:rsidRPr="006A6611">
        <w:rPr>
          <w:rFonts w:ascii="Lato" w:hAnsi="Lato"/>
        </w:rPr>
        <w:t>gdy konieczność zmiany, w tym w zakresie wysokości wynagrodzenia, związana jest ze zmianą powszechnie obowiązujących przepisów prawa (np. w zakresie zmiany wysokości stawki podatku VAT). W takim przypadku wynagrodzenie należne Wykonawcy zostanie odpowiednio zmienione przy uwzględnieniu zapłaconych przed zmianą części wynagrodzenia.</w:t>
      </w:r>
    </w:p>
    <w:p w14:paraId="6B998D27" w14:textId="77777777" w:rsidR="0037738D" w:rsidRPr="006A6611" w:rsidRDefault="0037738D" w:rsidP="001762A1">
      <w:pPr>
        <w:pStyle w:val="Normalny1"/>
        <w:numPr>
          <w:ilvl w:val="0"/>
          <w:numId w:val="24"/>
        </w:numPr>
        <w:tabs>
          <w:tab w:val="left" w:pos="426"/>
        </w:tabs>
        <w:spacing w:line="276" w:lineRule="auto"/>
        <w:ind w:left="851"/>
        <w:jc w:val="both"/>
        <w:rPr>
          <w:rFonts w:ascii="Lato" w:hAnsi="Lato"/>
        </w:rPr>
      </w:pPr>
      <w:r w:rsidRPr="006A6611">
        <w:rPr>
          <w:rFonts w:ascii="Lato" w:hAnsi="Lato"/>
        </w:rPr>
        <w:t>konieczności zmiany terminu realizacji w związku z:</w:t>
      </w:r>
    </w:p>
    <w:p w14:paraId="7CC90EF8" w14:textId="4956D10A" w:rsidR="0037738D" w:rsidRPr="006A6611" w:rsidRDefault="0037738D" w:rsidP="001762A1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Lato" w:hAnsi="Lato"/>
        </w:rPr>
      </w:pPr>
      <w:r w:rsidRPr="006A6611">
        <w:rPr>
          <w:rFonts w:ascii="Lato" w:hAnsi="Lato"/>
        </w:rPr>
        <w:t xml:space="preserve">wstrzymaniem przez Zamawiającego </w:t>
      </w:r>
      <w:r w:rsidR="00D628BE" w:rsidRPr="006A6611">
        <w:rPr>
          <w:rFonts w:ascii="Lato" w:hAnsi="Lato"/>
        </w:rPr>
        <w:t>prac</w:t>
      </w:r>
      <w:r w:rsidRPr="006A6611">
        <w:rPr>
          <w:rFonts w:ascii="Lato" w:hAnsi="Lato"/>
        </w:rPr>
        <w:t xml:space="preserve"> z przyczyn nie leżących po str</w:t>
      </w:r>
      <w:r w:rsidR="00F75034" w:rsidRPr="006A6611">
        <w:rPr>
          <w:rFonts w:ascii="Lato" w:hAnsi="Lato"/>
        </w:rPr>
        <w:t>onie W</w:t>
      </w:r>
      <w:r w:rsidRPr="006A6611">
        <w:rPr>
          <w:rFonts w:ascii="Lato" w:hAnsi="Lato"/>
        </w:rPr>
        <w:t>ykonawcy;</w:t>
      </w:r>
    </w:p>
    <w:p w14:paraId="499CF6E8" w14:textId="77777777" w:rsidR="0037738D" w:rsidRPr="006A6611" w:rsidRDefault="0037738D" w:rsidP="001762A1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Lato" w:hAnsi="Lato"/>
        </w:rPr>
      </w:pPr>
      <w:r w:rsidRPr="006A6611">
        <w:rPr>
          <w:rFonts w:ascii="Lato" w:hAnsi="Lato"/>
        </w:rPr>
        <w:t>działaniem siły wyższej w rozumieniu przepisów Kodeksu cywilnego;</w:t>
      </w:r>
    </w:p>
    <w:p w14:paraId="76F99884" w14:textId="130A788F" w:rsidR="0037738D" w:rsidRPr="006A6611" w:rsidRDefault="0037738D" w:rsidP="001762A1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Lato" w:hAnsi="Lato"/>
        </w:rPr>
      </w:pPr>
      <w:r w:rsidRPr="006A6611">
        <w:rPr>
          <w:rFonts w:ascii="Lato" w:hAnsi="Lato"/>
        </w:rPr>
        <w:t xml:space="preserve">koniecznością wykonania zamówień dodatkowych, </w:t>
      </w:r>
      <w:r w:rsidR="00D628BE" w:rsidRPr="006A6611">
        <w:rPr>
          <w:rFonts w:ascii="Lato" w:hAnsi="Lato"/>
        </w:rPr>
        <w:t>lub dostaw</w:t>
      </w:r>
      <w:r w:rsidRPr="006A6611">
        <w:rPr>
          <w:rFonts w:ascii="Lato" w:hAnsi="Lato"/>
        </w:rPr>
        <w:t xml:space="preserve"> nieprzewidzianych przez Zamawiającego, </w:t>
      </w:r>
      <w:r w:rsidR="00C83957">
        <w:rPr>
          <w:rFonts w:ascii="Lato" w:hAnsi="Lato"/>
        </w:rPr>
        <w:t xml:space="preserve">a </w:t>
      </w:r>
      <w:r w:rsidRPr="006A6611">
        <w:rPr>
          <w:rFonts w:ascii="Lato" w:hAnsi="Lato"/>
        </w:rPr>
        <w:t>mających wpływ na dotrzymanie terminu realizacji zamówienia</w:t>
      </w:r>
      <w:r w:rsidR="00D628BE" w:rsidRPr="006A6611">
        <w:rPr>
          <w:rFonts w:ascii="Lato" w:hAnsi="Lato"/>
        </w:rPr>
        <w:t>;</w:t>
      </w:r>
    </w:p>
    <w:p w14:paraId="605CFFDB" w14:textId="6952D4D3" w:rsidR="0037738D" w:rsidRPr="006A6611" w:rsidRDefault="0037738D" w:rsidP="001762A1">
      <w:pPr>
        <w:pStyle w:val="Normalny1"/>
        <w:tabs>
          <w:tab w:val="left" w:pos="426"/>
        </w:tabs>
        <w:spacing w:line="276" w:lineRule="auto"/>
        <w:jc w:val="both"/>
        <w:rPr>
          <w:rFonts w:ascii="Lato" w:hAnsi="Lato"/>
        </w:rPr>
      </w:pPr>
      <w:r w:rsidRPr="006A6611">
        <w:rPr>
          <w:rFonts w:ascii="Lato" w:hAnsi="Lato"/>
        </w:rPr>
        <w:tab/>
        <w:t xml:space="preserve">- o czas nie dłuższy niż czas przerwy w wykonywaniu </w:t>
      </w:r>
      <w:r w:rsidR="00D628BE" w:rsidRPr="006A6611">
        <w:rPr>
          <w:rFonts w:ascii="Lato" w:hAnsi="Lato"/>
        </w:rPr>
        <w:t>prac</w:t>
      </w:r>
      <w:r w:rsidRPr="006A6611">
        <w:rPr>
          <w:rFonts w:ascii="Lato" w:hAnsi="Lato"/>
        </w:rPr>
        <w:t>.</w:t>
      </w:r>
    </w:p>
    <w:p w14:paraId="6AD050CB" w14:textId="17D5EFD7" w:rsidR="0037738D" w:rsidRPr="006A6611" w:rsidRDefault="00F75034" w:rsidP="001762A1">
      <w:pPr>
        <w:pStyle w:val="Lista1"/>
        <w:numPr>
          <w:ilvl w:val="0"/>
          <w:numId w:val="24"/>
        </w:numPr>
        <w:tabs>
          <w:tab w:val="left" w:pos="360"/>
        </w:tabs>
        <w:spacing w:after="0" w:line="276" w:lineRule="auto"/>
        <w:ind w:left="851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Zmniejszenie</w:t>
      </w:r>
      <w:r w:rsidR="0037738D" w:rsidRPr="006A6611">
        <w:rPr>
          <w:rFonts w:ascii="Lato" w:hAnsi="Lato"/>
          <w:sz w:val="20"/>
          <w:szCs w:val="20"/>
        </w:rPr>
        <w:t xml:space="preserve"> wynagrodzenia w</w:t>
      </w:r>
      <w:r w:rsidRPr="006A6611">
        <w:rPr>
          <w:rFonts w:ascii="Lato" w:hAnsi="Lato"/>
          <w:sz w:val="20"/>
          <w:szCs w:val="20"/>
        </w:rPr>
        <w:t>ynikającego z wyłączenia przez Z</w:t>
      </w:r>
      <w:r w:rsidR="0037738D" w:rsidRPr="006A6611">
        <w:rPr>
          <w:rFonts w:ascii="Lato" w:hAnsi="Lato"/>
          <w:sz w:val="20"/>
          <w:szCs w:val="20"/>
        </w:rPr>
        <w:t xml:space="preserve">amawiającego części </w:t>
      </w:r>
      <w:r w:rsidR="00D628BE" w:rsidRPr="006A6611">
        <w:rPr>
          <w:rFonts w:ascii="Lato" w:hAnsi="Lato"/>
          <w:sz w:val="20"/>
          <w:szCs w:val="20"/>
        </w:rPr>
        <w:t>przedmiotu umowy</w:t>
      </w:r>
      <w:r w:rsidR="0037738D" w:rsidRPr="006A6611">
        <w:rPr>
          <w:rFonts w:ascii="Lato" w:hAnsi="Lato"/>
          <w:sz w:val="20"/>
          <w:szCs w:val="20"/>
        </w:rPr>
        <w:t xml:space="preserve">, które </w:t>
      </w:r>
      <w:r w:rsidR="00D628BE" w:rsidRPr="006A6611">
        <w:rPr>
          <w:rFonts w:ascii="Lato" w:hAnsi="Lato"/>
          <w:sz w:val="20"/>
          <w:szCs w:val="20"/>
        </w:rPr>
        <w:t xml:space="preserve">to zmniejszenie </w:t>
      </w:r>
      <w:r w:rsidR="0037738D" w:rsidRPr="006A6611">
        <w:rPr>
          <w:rFonts w:ascii="Lato" w:hAnsi="Lato"/>
          <w:sz w:val="20"/>
          <w:szCs w:val="20"/>
        </w:rPr>
        <w:t>nie może przekroczyć 20% wartości wynagrodzenia umowy brutto</w:t>
      </w:r>
      <w:r w:rsidR="003224CA" w:rsidRPr="006A6611">
        <w:rPr>
          <w:rFonts w:ascii="Lato" w:hAnsi="Lato"/>
          <w:sz w:val="20"/>
          <w:szCs w:val="20"/>
        </w:rPr>
        <w:t>.</w:t>
      </w:r>
    </w:p>
    <w:p w14:paraId="533A5573" w14:textId="77777777" w:rsidR="0037738D" w:rsidRPr="006A6611" w:rsidRDefault="0037738D" w:rsidP="001762A1">
      <w:pPr>
        <w:spacing w:after="0" w:line="276" w:lineRule="auto"/>
        <w:rPr>
          <w:rFonts w:ascii="Lato" w:hAnsi="Lato"/>
          <w:sz w:val="20"/>
          <w:szCs w:val="20"/>
        </w:rPr>
      </w:pPr>
    </w:p>
    <w:p w14:paraId="37FB9DA8" w14:textId="58AD7649" w:rsidR="0013047F" w:rsidRDefault="0037738D" w:rsidP="0013047F">
      <w:pPr>
        <w:spacing w:after="0" w:line="276" w:lineRule="auto"/>
        <w:ind w:left="4112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§ 1</w:t>
      </w:r>
      <w:r w:rsidR="0013047F" w:rsidRPr="006A6611">
        <w:rPr>
          <w:rFonts w:ascii="Lato" w:hAnsi="Lato"/>
          <w:sz w:val="20"/>
          <w:szCs w:val="20"/>
        </w:rPr>
        <w:t>3</w:t>
      </w:r>
    </w:p>
    <w:p w14:paraId="7EA43119" w14:textId="6D00DC21" w:rsidR="006A4250" w:rsidRDefault="006A4250" w:rsidP="0013047F">
      <w:pPr>
        <w:spacing w:after="0" w:line="276" w:lineRule="auto"/>
        <w:ind w:left="4112"/>
        <w:rPr>
          <w:rFonts w:ascii="Lato" w:hAnsi="Lato"/>
          <w:b/>
          <w:bCs/>
          <w:sz w:val="20"/>
          <w:szCs w:val="20"/>
        </w:rPr>
      </w:pPr>
      <w:r w:rsidRPr="006A4250">
        <w:rPr>
          <w:rFonts w:ascii="Lato" w:hAnsi="Lato"/>
          <w:b/>
          <w:bCs/>
          <w:sz w:val="20"/>
          <w:szCs w:val="20"/>
        </w:rPr>
        <w:t>Licencje</w:t>
      </w:r>
    </w:p>
    <w:p w14:paraId="26D1CD7C" w14:textId="77777777" w:rsidR="006A4250" w:rsidRDefault="006A4250" w:rsidP="0013047F">
      <w:pPr>
        <w:spacing w:after="0" w:line="276" w:lineRule="auto"/>
        <w:ind w:left="4112"/>
        <w:rPr>
          <w:rFonts w:ascii="Lato" w:hAnsi="Lato"/>
          <w:b/>
          <w:bCs/>
          <w:sz w:val="20"/>
          <w:szCs w:val="20"/>
        </w:rPr>
      </w:pPr>
    </w:p>
    <w:p w14:paraId="0CF0F811" w14:textId="679B3B22" w:rsidR="006A4250" w:rsidRPr="00490CF7" w:rsidRDefault="006A4250" w:rsidP="006A4250">
      <w:pPr>
        <w:pStyle w:val="Akapitzlist"/>
        <w:numPr>
          <w:ilvl w:val="0"/>
          <w:numId w:val="30"/>
        </w:numPr>
        <w:spacing w:after="0"/>
        <w:ind w:left="426"/>
        <w:rPr>
          <w:rFonts w:ascii="Lato" w:hAnsi="Lato"/>
          <w:sz w:val="20"/>
        </w:rPr>
      </w:pPr>
      <w:r w:rsidRPr="006A4250">
        <w:rPr>
          <w:rFonts w:ascii="Lato" w:hAnsi="Lato"/>
          <w:sz w:val="20"/>
        </w:rPr>
        <w:t xml:space="preserve">Wykonawca oświadcza, że na podstawie umowy licencyjnej </w:t>
      </w:r>
      <w:r>
        <w:rPr>
          <w:rFonts w:ascii="Lato" w:hAnsi="Lato"/>
          <w:sz w:val="20"/>
        </w:rPr>
        <w:t>nabędzie</w:t>
      </w:r>
      <w:r w:rsidRPr="006A4250">
        <w:rPr>
          <w:rFonts w:ascii="Lato" w:hAnsi="Lato"/>
          <w:sz w:val="20"/>
        </w:rPr>
        <w:t xml:space="preserve"> na rzecz Zamawiającego od Licencjodawcy</w:t>
      </w:r>
      <w:r>
        <w:rPr>
          <w:rFonts w:ascii="Lato" w:hAnsi="Lato"/>
          <w:sz w:val="20"/>
        </w:rPr>
        <w:t xml:space="preserve">, </w:t>
      </w:r>
      <w:r w:rsidRPr="006A4250">
        <w:rPr>
          <w:rFonts w:ascii="Lato" w:hAnsi="Lato"/>
          <w:sz w:val="20"/>
        </w:rPr>
        <w:t xml:space="preserve">licencję na czas nieoznaczony na oprogramowanie użytkowe (klienckie) zintegrowanego systemu zarządzania biblioteką </w:t>
      </w:r>
      <w:proofErr w:type="spellStart"/>
      <w:r w:rsidRPr="006A4250">
        <w:rPr>
          <w:rFonts w:ascii="Lato" w:hAnsi="Lato"/>
          <w:sz w:val="20"/>
        </w:rPr>
        <w:t>SowaSQL</w:t>
      </w:r>
      <w:proofErr w:type="spellEnd"/>
      <w:r w:rsidRPr="006A4250">
        <w:rPr>
          <w:rFonts w:ascii="Lato" w:hAnsi="Lato"/>
          <w:sz w:val="20"/>
        </w:rPr>
        <w:t xml:space="preserve"> Premium w zakresie obsługi książkomatu będącego przedmiotem niniejszej Umowy wraz z polisą serwisową na cały okres gwarancji urządzenia oraz mocą niniejszej Umowy przekazuje ją Zamawiającemu oraz oświadcza, że wykonanie przez Strony niniejszej Umowy nie będzie naruszać praw osób trzecich</w:t>
      </w:r>
      <w:r w:rsidRPr="00490CF7">
        <w:rPr>
          <w:rFonts w:ascii="Lato" w:hAnsi="Lato"/>
          <w:sz w:val="20"/>
        </w:rPr>
        <w:t>. W przypadku wystąpienia przez osobę trzecią przeciwko Zamawiającemu z roszczeniami wynikającymi z naruszenia wskazanych wyżej praw Wykonawca zwróci Zamawiającemu jako podmiot wyłącznie odpowiedzialny wszelkie poniesione przez Zamawiającego koszty w związku ze skierowaniem przeciwko niemu roszczeń odszkodowawczych</w:t>
      </w:r>
      <w:r w:rsidR="00197C79" w:rsidRPr="00490CF7">
        <w:rPr>
          <w:rFonts w:ascii="Lato" w:hAnsi="Lato"/>
          <w:sz w:val="20"/>
        </w:rPr>
        <w:t>.</w:t>
      </w:r>
      <w:r w:rsidRPr="00490CF7">
        <w:rPr>
          <w:rFonts w:ascii="Lato" w:hAnsi="Lato"/>
          <w:sz w:val="20"/>
        </w:rPr>
        <w:t xml:space="preserve"> </w:t>
      </w:r>
    </w:p>
    <w:p w14:paraId="79F69620" w14:textId="69033F08" w:rsidR="00197C79" w:rsidRPr="00490CF7" w:rsidRDefault="00197C79" w:rsidP="00197C79">
      <w:pPr>
        <w:pStyle w:val="Akapitzlist"/>
        <w:numPr>
          <w:ilvl w:val="0"/>
          <w:numId w:val="30"/>
        </w:numPr>
        <w:spacing w:after="0"/>
        <w:ind w:left="426"/>
        <w:rPr>
          <w:rFonts w:ascii="Lato" w:hAnsi="Lato"/>
          <w:sz w:val="20"/>
        </w:rPr>
      </w:pPr>
      <w:r w:rsidRPr="00490CF7">
        <w:rPr>
          <w:rFonts w:ascii="Lato" w:hAnsi="Lato"/>
          <w:sz w:val="20"/>
        </w:rPr>
        <w:t xml:space="preserve">W przypadku wystąpienia przez osoby trzecie z roszczeniami wobec Zamawiającego wynikającymi z ewentualnych naruszeń autorskich praw majątkowych, dóbr osobistych lub innych praw, jak również wszelkimi innymi roszczeniami powstałymi w wyniku korzystania przez Zamawiającego lub osoby trzecie z  oprogramowania, którego dostawa stanowi przedmiot niniejszej umowy, Wykonawca zobowiązuje się do podjęcia na swój koszt wszelkich kroków prawnych zapewniających Zamawiającemu należytą ochronę przed takimi roszczeniami, a w szczególności zobowiązuje się wstąpić </w:t>
      </w:r>
      <w:r w:rsidRPr="00490CF7">
        <w:rPr>
          <w:rFonts w:ascii="Lato" w:hAnsi="Lato"/>
          <w:sz w:val="20"/>
        </w:rPr>
        <w:lastRenderedPageBreak/>
        <w:t>w miejsce Zamawiającego lub w przypadku braku takiej możliwości – przystąpić po stronie Zamawiającego do wszelkich postępowań toczących się przeciwko Zamawiającemu.</w:t>
      </w:r>
    </w:p>
    <w:p w14:paraId="4BF454CC" w14:textId="21712D8D" w:rsidR="00197C79" w:rsidRPr="00490CF7" w:rsidRDefault="00197C79" w:rsidP="00197C79">
      <w:pPr>
        <w:pStyle w:val="Akapitzlist"/>
        <w:numPr>
          <w:ilvl w:val="0"/>
          <w:numId w:val="30"/>
        </w:numPr>
        <w:spacing w:after="0"/>
        <w:ind w:left="426"/>
        <w:rPr>
          <w:rFonts w:ascii="Lato" w:hAnsi="Lato"/>
          <w:sz w:val="20"/>
        </w:rPr>
      </w:pPr>
      <w:r w:rsidRPr="00490CF7">
        <w:rPr>
          <w:rFonts w:ascii="Lato" w:hAnsi="Lato"/>
          <w:sz w:val="20"/>
        </w:rPr>
        <w:t>Wykonawca zobowiązany jest zwrócić Zamawiającemu wypłacone przez niego kwoty odszkodowań i innych należności wynikających z ewentualnych naruszeń autorskich praw majątkowych osób trzecich, dóbr osobistych lub innych praw osób trzecich, powstałych w wyniku korzystania przez Zamawiającego lub osoby trzecie, z oprogramowania, którego dostawa stanowi przedmiot niniejszej umowy.</w:t>
      </w:r>
    </w:p>
    <w:p w14:paraId="1D2EA964" w14:textId="3FD15E65" w:rsidR="00197C79" w:rsidRPr="00490CF7" w:rsidRDefault="00197C79" w:rsidP="00197C79">
      <w:pPr>
        <w:pStyle w:val="Akapitzlist"/>
        <w:numPr>
          <w:ilvl w:val="0"/>
          <w:numId w:val="30"/>
        </w:numPr>
        <w:spacing w:after="0"/>
        <w:ind w:left="426"/>
        <w:rPr>
          <w:rFonts w:ascii="Lato" w:hAnsi="Lato"/>
          <w:sz w:val="20"/>
        </w:rPr>
      </w:pPr>
      <w:r w:rsidRPr="00490CF7">
        <w:rPr>
          <w:rFonts w:ascii="Lato" w:hAnsi="Lato"/>
          <w:sz w:val="20"/>
        </w:rPr>
        <w:t xml:space="preserve">Wykonawca zobowiązany jest do zwrotu Zamawiającemu kwoty, o której </w:t>
      </w:r>
      <w:r w:rsidRPr="00490CF7">
        <w:rPr>
          <w:rFonts w:ascii="Lato" w:hAnsi="Lato"/>
          <w:color w:val="auto"/>
          <w:sz w:val="20"/>
        </w:rPr>
        <w:t xml:space="preserve">mowa w ust. </w:t>
      </w:r>
      <w:r w:rsidR="00C83957" w:rsidRPr="00490CF7">
        <w:rPr>
          <w:rFonts w:ascii="Lato" w:hAnsi="Lato"/>
          <w:color w:val="auto"/>
          <w:sz w:val="20"/>
        </w:rPr>
        <w:t>3</w:t>
      </w:r>
      <w:r w:rsidRPr="00490CF7">
        <w:rPr>
          <w:rFonts w:ascii="Lato" w:hAnsi="Lato"/>
          <w:color w:val="auto"/>
          <w:sz w:val="20"/>
        </w:rPr>
        <w:t xml:space="preserve">, </w:t>
      </w:r>
      <w:r w:rsidRPr="00490CF7">
        <w:rPr>
          <w:rFonts w:ascii="Lato" w:hAnsi="Lato"/>
          <w:sz w:val="20"/>
        </w:rPr>
        <w:t>w terminie 14 dni od dnia doręczenia Wykonawcy przez Zamawiającego, pisemnego żądania jej zwrotu.</w:t>
      </w:r>
    </w:p>
    <w:p w14:paraId="155F81AC" w14:textId="754AC664" w:rsidR="00197C79" w:rsidRPr="00C83957" w:rsidRDefault="00197C79" w:rsidP="00C83957">
      <w:pPr>
        <w:pStyle w:val="Akapitzlist"/>
        <w:numPr>
          <w:ilvl w:val="0"/>
          <w:numId w:val="30"/>
        </w:numPr>
        <w:spacing w:after="0"/>
        <w:ind w:left="426"/>
        <w:rPr>
          <w:rFonts w:ascii="Lato" w:hAnsi="Lato"/>
          <w:sz w:val="20"/>
        </w:rPr>
      </w:pPr>
      <w:r w:rsidRPr="00197C79">
        <w:rPr>
          <w:rFonts w:ascii="Lato" w:hAnsi="Lato"/>
          <w:sz w:val="20"/>
        </w:rPr>
        <w:t xml:space="preserve">Wykonawca dostarczy Zamawiającemu, w ramach wynagrodzenia przewidzianego w umowie licencje na dostarczone oprogramowanie na warunkach producentów tego oprogramowania, umożliwiających Zamawiającemu korzystanie z oprogramowania, zgodnie </w:t>
      </w:r>
      <w:r w:rsidRPr="00C83957">
        <w:rPr>
          <w:rFonts w:ascii="Lato" w:hAnsi="Lato"/>
          <w:sz w:val="20"/>
        </w:rPr>
        <w:t>z jego przeznaczeniem, bez ograniczeń terytorialnych, bezterminowo, a także umożliwiających dostęp  do oprogramowania przez nieograniczoną liczbę użytkowników. Udzielenie licencji następuje z chwilą odbioru przedmiotu dostawy.</w:t>
      </w:r>
    </w:p>
    <w:p w14:paraId="4B9C501B" w14:textId="6B9DA7A7" w:rsidR="006A4250" w:rsidRPr="006A4250" w:rsidRDefault="006A4250" w:rsidP="006A4250">
      <w:pPr>
        <w:pStyle w:val="Akapitzlist"/>
        <w:numPr>
          <w:ilvl w:val="0"/>
          <w:numId w:val="30"/>
        </w:numPr>
        <w:spacing w:after="0"/>
        <w:ind w:left="426"/>
        <w:rPr>
          <w:rFonts w:ascii="Lato" w:hAnsi="Lato"/>
          <w:sz w:val="20"/>
        </w:rPr>
      </w:pPr>
      <w:r w:rsidRPr="006A4250">
        <w:rPr>
          <w:rFonts w:ascii="Lato" w:hAnsi="Lato"/>
          <w:sz w:val="20"/>
        </w:rPr>
        <w:t xml:space="preserve">Nabycie praw o których mowa powyżej następuje w ramach otrzymanego wynagrodzenia z tytułu </w:t>
      </w:r>
      <w:r>
        <w:rPr>
          <w:rFonts w:ascii="Lato" w:hAnsi="Lato"/>
          <w:sz w:val="20"/>
        </w:rPr>
        <w:t xml:space="preserve">wykonania </w:t>
      </w:r>
      <w:r w:rsidRPr="006A4250">
        <w:rPr>
          <w:rFonts w:ascii="Lato" w:hAnsi="Lato"/>
          <w:sz w:val="20"/>
        </w:rPr>
        <w:t xml:space="preserve">niniejszej umowy, o którym mowa w § </w:t>
      </w:r>
      <w:r>
        <w:rPr>
          <w:rFonts w:ascii="Lato" w:hAnsi="Lato"/>
          <w:sz w:val="20"/>
        </w:rPr>
        <w:t>2</w:t>
      </w:r>
      <w:r w:rsidRPr="006A4250">
        <w:rPr>
          <w:rFonts w:ascii="Lato" w:hAnsi="Lato"/>
          <w:sz w:val="20"/>
        </w:rPr>
        <w:t xml:space="preserve"> ust. </w:t>
      </w:r>
      <w:r>
        <w:rPr>
          <w:rFonts w:ascii="Lato" w:hAnsi="Lato"/>
          <w:sz w:val="20"/>
        </w:rPr>
        <w:t>2</w:t>
      </w:r>
      <w:r w:rsidRPr="006A4250">
        <w:rPr>
          <w:rFonts w:ascii="Lato" w:hAnsi="Lato"/>
          <w:sz w:val="20"/>
        </w:rPr>
        <w:t xml:space="preserve"> niniejszej Umowy.</w:t>
      </w:r>
    </w:p>
    <w:p w14:paraId="702F1616" w14:textId="36A12BED" w:rsidR="006A4250" w:rsidRDefault="006A4250" w:rsidP="006A4250">
      <w:pPr>
        <w:pStyle w:val="Akapitzlist"/>
        <w:numPr>
          <w:ilvl w:val="0"/>
          <w:numId w:val="30"/>
        </w:numPr>
        <w:spacing w:after="0"/>
        <w:ind w:left="426"/>
        <w:rPr>
          <w:rFonts w:ascii="Lato" w:hAnsi="Lato"/>
          <w:sz w:val="20"/>
        </w:rPr>
      </w:pPr>
      <w:r w:rsidRPr="006A4250">
        <w:rPr>
          <w:rFonts w:ascii="Lato" w:hAnsi="Lato"/>
          <w:sz w:val="20"/>
        </w:rPr>
        <w:t xml:space="preserve">Z dniem podpisania Protokołu odbioru przedmiotu Umowy, o którym mowa w § </w:t>
      </w:r>
      <w:r>
        <w:rPr>
          <w:rFonts w:ascii="Lato" w:hAnsi="Lato"/>
          <w:sz w:val="20"/>
        </w:rPr>
        <w:t>1</w:t>
      </w:r>
      <w:r w:rsidRPr="006A4250">
        <w:rPr>
          <w:rFonts w:ascii="Lato" w:hAnsi="Lato"/>
          <w:sz w:val="20"/>
        </w:rPr>
        <w:t xml:space="preserve"> niniejszej Umowy  Wykonawca przekazuje Zamawiającemu nabytą na jego rzecz od Licencjodawcy na czas nieoznaczony licencję na korzystanie z oprogramowania użytkowego (klienckiego) zintegrowanego systemu zarządzania biblioteką </w:t>
      </w:r>
      <w:proofErr w:type="spellStart"/>
      <w:r w:rsidRPr="006A4250">
        <w:rPr>
          <w:rFonts w:ascii="Lato" w:hAnsi="Lato"/>
          <w:sz w:val="20"/>
        </w:rPr>
        <w:t>SowaSQL</w:t>
      </w:r>
      <w:proofErr w:type="spellEnd"/>
      <w:r w:rsidRPr="006A4250">
        <w:rPr>
          <w:rFonts w:ascii="Lato" w:hAnsi="Lato"/>
          <w:sz w:val="20"/>
        </w:rPr>
        <w:t xml:space="preserve"> Premium w zakresie obsługi książkomatu będącego przedmiotem niniejszej Umowy wraz z polisą serwisową na cały okres gwarancji urządzenia</w:t>
      </w:r>
      <w:r w:rsidR="00197C79">
        <w:rPr>
          <w:rFonts w:ascii="Lato" w:hAnsi="Lato"/>
          <w:sz w:val="20"/>
        </w:rPr>
        <w:t>.</w:t>
      </w:r>
    </w:p>
    <w:p w14:paraId="2EF8BA03" w14:textId="50A9F3BF" w:rsidR="00197C79" w:rsidRPr="00197C79" w:rsidRDefault="00197C79" w:rsidP="00197C79">
      <w:pPr>
        <w:pStyle w:val="Akapitzlist"/>
        <w:numPr>
          <w:ilvl w:val="0"/>
          <w:numId w:val="30"/>
        </w:numPr>
        <w:spacing w:after="0"/>
        <w:ind w:left="426"/>
        <w:rPr>
          <w:rFonts w:ascii="Lato" w:hAnsi="Lato"/>
          <w:sz w:val="20"/>
        </w:rPr>
      </w:pPr>
      <w:r w:rsidRPr="00197C79">
        <w:rPr>
          <w:rFonts w:ascii="Lato" w:hAnsi="Lato"/>
          <w:sz w:val="20"/>
        </w:rPr>
        <w:t xml:space="preserve">Udzielenie licencji wskazanych w ust. </w:t>
      </w:r>
      <w:r w:rsidR="00C83957">
        <w:rPr>
          <w:rFonts w:ascii="Lato" w:hAnsi="Lato"/>
          <w:sz w:val="20"/>
        </w:rPr>
        <w:t>7</w:t>
      </w:r>
      <w:r w:rsidRPr="00197C79">
        <w:rPr>
          <w:rFonts w:ascii="Lato" w:hAnsi="Lato"/>
          <w:sz w:val="20"/>
        </w:rPr>
        <w:t xml:space="preserve"> będzie obejmowało pola eksploatacji umożliwiające Zamawiającemu korzystanie z oprogramowania, w szczególności w zakresie:</w:t>
      </w:r>
    </w:p>
    <w:p w14:paraId="1704C7EE" w14:textId="59352F8E" w:rsidR="00197C79" w:rsidRPr="00197C79" w:rsidRDefault="00197C79" w:rsidP="00197C79">
      <w:pPr>
        <w:pStyle w:val="Akapitzlist"/>
        <w:numPr>
          <w:ilvl w:val="1"/>
          <w:numId w:val="31"/>
        </w:numPr>
        <w:spacing w:after="0"/>
        <w:ind w:left="851"/>
        <w:rPr>
          <w:rFonts w:ascii="Lato" w:hAnsi="Lato"/>
          <w:sz w:val="20"/>
        </w:rPr>
      </w:pPr>
      <w:r w:rsidRPr="00197C79">
        <w:rPr>
          <w:rFonts w:ascii="Lato" w:hAnsi="Lato"/>
          <w:sz w:val="20"/>
        </w:rPr>
        <w:t>korzystania z oprogramowania zgodnie z jego funkcjonalnościami, w dowolnie ustalonym przez nabywcę celu, w szczególności w jakimkolwiek celu związanym z prowadzeniem przez niego działalności gospodarczej lub zawodowej</w:t>
      </w:r>
    </w:p>
    <w:p w14:paraId="2D76A9D6" w14:textId="22F8C553" w:rsidR="00197C79" w:rsidRPr="00197C79" w:rsidRDefault="00197C79" w:rsidP="00197C79">
      <w:pPr>
        <w:pStyle w:val="Akapitzlist"/>
        <w:numPr>
          <w:ilvl w:val="1"/>
          <w:numId w:val="31"/>
        </w:numPr>
        <w:spacing w:after="0"/>
        <w:ind w:left="851"/>
        <w:rPr>
          <w:rFonts w:ascii="Lato" w:hAnsi="Lato"/>
          <w:sz w:val="20"/>
        </w:rPr>
      </w:pPr>
      <w:r w:rsidRPr="00197C79">
        <w:rPr>
          <w:rFonts w:ascii="Lato" w:hAnsi="Lato"/>
          <w:sz w:val="20"/>
        </w:rPr>
        <w:t>tworzenie kopii zapasowych oprogramowania</w:t>
      </w:r>
    </w:p>
    <w:p w14:paraId="09155801" w14:textId="68E0941E" w:rsidR="00197C79" w:rsidRPr="00197C79" w:rsidRDefault="00197C79" w:rsidP="00197C79">
      <w:pPr>
        <w:pStyle w:val="Akapitzlist"/>
        <w:numPr>
          <w:ilvl w:val="1"/>
          <w:numId w:val="31"/>
        </w:numPr>
        <w:spacing w:after="0"/>
        <w:ind w:left="851"/>
        <w:rPr>
          <w:rFonts w:ascii="Lato" w:hAnsi="Lato"/>
          <w:sz w:val="20"/>
        </w:rPr>
      </w:pPr>
      <w:r w:rsidRPr="00197C79">
        <w:rPr>
          <w:rFonts w:ascii="Lato" w:hAnsi="Lato"/>
          <w:sz w:val="20"/>
        </w:rPr>
        <w:t xml:space="preserve">zapisywania w pamięci urządzeń, na których będzie wykorzystywane oprogramowanie, w tym pamięci wewnętrznej oraz zewnętrznej, na nośnikach informacji, w tym na dyskach HDD/SDD, </w:t>
      </w:r>
      <w:proofErr w:type="spellStart"/>
      <w:r w:rsidRPr="00197C79">
        <w:rPr>
          <w:rFonts w:ascii="Lato" w:hAnsi="Lato"/>
          <w:sz w:val="20"/>
        </w:rPr>
        <w:t>flash</w:t>
      </w:r>
      <w:proofErr w:type="spellEnd"/>
      <w:r w:rsidRPr="00197C79">
        <w:rPr>
          <w:rFonts w:ascii="Lato" w:hAnsi="Lato"/>
          <w:sz w:val="20"/>
        </w:rPr>
        <w:t>, kartach SD, płytach CD, DVD, dyskietkach, w chmurze, na serwerach</w:t>
      </w:r>
    </w:p>
    <w:p w14:paraId="12DDCAB9" w14:textId="0A9F39E3" w:rsidR="00197C79" w:rsidRPr="00197C79" w:rsidRDefault="00197C79" w:rsidP="00197C79">
      <w:pPr>
        <w:pStyle w:val="Akapitzlist"/>
        <w:numPr>
          <w:ilvl w:val="1"/>
          <w:numId w:val="31"/>
        </w:numPr>
        <w:spacing w:after="0"/>
        <w:ind w:left="851"/>
        <w:rPr>
          <w:rFonts w:ascii="Lato" w:hAnsi="Lato"/>
          <w:sz w:val="20"/>
        </w:rPr>
      </w:pPr>
      <w:r w:rsidRPr="00197C79">
        <w:rPr>
          <w:rFonts w:ascii="Lato" w:hAnsi="Lato"/>
          <w:sz w:val="20"/>
        </w:rPr>
        <w:t>wprowadzania do sieci Internet, intranet, extranet, sieci lokalnej czy też do innej sieci umożliwiającej połączenie się co najmniej dwóch urządzeń elektronicznych, udostępnianie oraz przesyłanie oprogramowania za pomocą takich sieci</w:t>
      </w:r>
    </w:p>
    <w:p w14:paraId="4031BE12" w14:textId="57573454" w:rsidR="00197C79" w:rsidRPr="00197C79" w:rsidRDefault="00197C79" w:rsidP="00197C79">
      <w:pPr>
        <w:pStyle w:val="Akapitzlist"/>
        <w:numPr>
          <w:ilvl w:val="1"/>
          <w:numId w:val="31"/>
        </w:numPr>
        <w:spacing w:after="0"/>
        <w:ind w:left="851"/>
        <w:rPr>
          <w:rFonts w:ascii="Lato" w:hAnsi="Lato"/>
          <w:sz w:val="20"/>
        </w:rPr>
      </w:pPr>
      <w:r w:rsidRPr="00197C79">
        <w:rPr>
          <w:rFonts w:ascii="Lato" w:hAnsi="Lato"/>
          <w:sz w:val="20"/>
        </w:rPr>
        <w:t>instalowania oraz uruchamianie na urządzeniach takich jak komputery, urządzenia mobilne, serwery, infrastruktura chmurowa, udostępnianie możliwości korzystania z programu online oraz inne udostępnianie w ten sposób, aby każdy</w:t>
      </w:r>
      <w:r w:rsidR="0053038A">
        <w:rPr>
          <w:rFonts w:ascii="Lato" w:hAnsi="Lato"/>
          <w:sz w:val="20"/>
        </w:rPr>
        <w:t xml:space="preserve"> </w:t>
      </w:r>
      <w:r w:rsidR="0053038A" w:rsidRPr="00490CF7">
        <w:rPr>
          <w:rFonts w:ascii="Lato" w:hAnsi="Lato"/>
          <w:sz w:val="20"/>
        </w:rPr>
        <w:t>uprawniony przez Zamawiającego</w:t>
      </w:r>
      <w:r w:rsidRPr="00197C79">
        <w:rPr>
          <w:rFonts w:ascii="Lato" w:hAnsi="Lato"/>
          <w:sz w:val="20"/>
        </w:rPr>
        <w:t xml:space="preserve"> </w:t>
      </w:r>
      <w:r w:rsidR="0053038A">
        <w:rPr>
          <w:rFonts w:ascii="Lato" w:hAnsi="Lato"/>
          <w:sz w:val="20"/>
        </w:rPr>
        <w:t xml:space="preserve">użytkownik </w:t>
      </w:r>
      <w:r w:rsidRPr="00197C79">
        <w:rPr>
          <w:rFonts w:ascii="Lato" w:hAnsi="Lato"/>
          <w:sz w:val="20"/>
        </w:rPr>
        <w:t>mógł mieć do niego dostęp w miejscu i czasie przez siebie wybranym,</w:t>
      </w:r>
    </w:p>
    <w:p w14:paraId="1F8A342C" w14:textId="57FB8DBC" w:rsidR="00197C79" w:rsidRPr="00197C79" w:rsidRDefault="00197C79" w:rsidP="00197C79">
      <w:pPr>
        <w:pStyle w:val="Akapitzlist"/>
        <w:numPr>
          <w:ilvl w:val="1"/>
          <w:numId w:val="31"/>
        </w:numPr>
        <w:spacing w:after="0"/>
        <w:ind w:left="851"/>
        <w:rPr>
          <w:rFonts w:ascii="Lato" w:hAnsi="Lato"/>
          <w:sz w:val="20"/>
        </w:rPr>
      </w:pPr>
      <w:r w:rsidRPr="00197C79">
        <w:rPr>
          <w:rFonts w:ascii="Lato" w:hAnsi="Lato"/>
          <w:sz w:val="20"/>
        </w:rPr>
        <w:t>umożliwiania korzystania z oprogramowania użytkownikom, zakładanie im kont w ramach oprogramowania, w taki sposób aby każdy z nich miał dostęp do oprogramowania w miejscu i czasie przez niego wybranym</w:t>
      </w:r>
    </w:p>
    <w:p w14:paraId="140048F0" w14:textId="1667BB22" w:rsidR="00197C79" w:rsidRPr="00490CF7" w:rsidRDefault="00197C79" w:rsidP="00197C79">
      <w:pPr>
        <w:pStyle w:val="Akapitzlist"/>
        <w:numPr>
          <w:ilvl w:val="1"/>
          <w:numId w:val="31"/>
        </w:numPr>
        <w:spacing w:after="0"/>
        <w:ind w:left="851"/>
        <w:rPr>
          <w:rFonts w:ascii="Lato" w:hAnsi="Lato"/>
          <w:sz w:val="20"/>
        </w:rPr>
      </w:pPr>
      <w:r w:rsidRPr="00197C79">
        <w:rPr>
          <w:rFonts w:ascii="Lato" w:hAnsi="Lato"/>
          <w:sz w:val="20"/>
        </w:rPr>
        <w:t xml:space="preserve">wyświetlania oraz odtwarzania, w tym publicznego pokazywania, </w:t>
      </w:r>
      <w:proofErr w:type="spellStart"/>
      <w:r w:rsidRPr="00197C79">
        <w:rPr>
          <w:rFonts w:ascii="Lato" w:hAnsi="Lato"/>
          <w:sz w:val="20"/>
        </w:rPr>
        <w:t>stremowaniae</w:t>
      </w:r>
      <w:proofErr w:type="spellEnd"/>
      <w:r w:rsidRPr="00197C79">
        <w:rPr>
          <w:rFonts w:ascii="Lato" w:hAnsi="Lato"/>
          <w:sz w:val="20"/>
        </w:rPr>
        <w:t>, tworzenie materiałów audiowizualnych prezentujących oprogramowanie,</w:t>
      </w:r>
      <w:r w:rsidR="0053038A">
        <w:rPr>
          <w:rFonts w:ascii="Lato" w:hAnsi="Lato"/>
          <w:sz w:val="20"/>
        </w:rPr>
        <w:t xml:space="preserve"> </w:t>
      </w:r>
      <w:r w:rsidR="0053038A" w:rsidRPr="00490CF7">
        <w:rPr>
          <w:rFonts w:ascii="Lato" w:hAnsi="Lato"/>
          <w:sz w:val="20"/>
        </w:rPr>
        <w:t>w zakresie udzielonej licencji Sowa SQL Premium</w:t>
      </w:r>
    </w:p>
    <w:p w14:paraId="69FAE791" w14:textId="1152128B" w:rsidR="00197C79" w:rsidRPr="00197C79" w:rsidRDefault="00197C79" w:rsidP="00197C79">
      <w:pPr>
        <w:pStyle w:val="Akapitzlist"/>
        <w:numPr>
          <w:ilvl w:val="1"/>
          <w:numId w:val="31"/>
        </w:numPr>
        <w:spacing w:after="0"/>
        <w:ind w:left="851"/>
        <w:rPr>
          <w:rFonts w:ascii="Lato" w:hAnsi="Lato"/>
          <w:sz w:val="20"/>
        </w:rPr>
      </w:pPr>
      <w:r w:rsidRPr="00197C79">
        <w:rPr>
          <w:rFonts w:ascii="Lato" w:hAnsi="Lato"/>
          <w:sz w:val="20"/>
        </w:rPr>
        <w:t>tworzenia za pomocą oprogramowania baz danych, raportów, wydruków, analiz oraz dokumentów oraz wykorzystywanie takich efektów pracy programu w dowolny, ustalony przez nabywcę sposób,</w:t>
      </w:r>
    </w:p>
    <w:p w14:paraId="2086CD1A" w14:textId="5C2E4AC8" w:rsidR="00197C79" w:rsidRPr="00197C79" w:rsidRDefault="00197C79" w:rsidP="00197C79">
      <w:pPr>
        <w:pStyle w:val="Akapitzlist"/>
        <w:numPr>
          <w:ilvl w:val="0"/>
          <w:numId w:val="30"/>
        </w:numPr>
        <w:spacing w:after="0"/>
        <w:ind w:left="426"/>
        <w:rPr>
          <w:rFonts w:ascii="Lato" w:hAnsi="Lato"/>
          <w:sz w:val="20"/>
        </w:rPr>
      </w:pPr>
      <w:r w:rsidRPr="00197C79">
        <w:rPr>
          <w:rFonts w:ascii="Lato" w:hAnsi="Lato"/>
          <w:sz w:val="20"/>
        </w:rPr>
        <w:t xml:space="preserve">W celu uniknięcia wszelkich wątpliwości, Strony zgodnie potwierdzają, iż Wykonawca nie wypowie licencji udzielonych na czas nieoznaczony, o których mowa w niniejszej Umowie, a gdyby to </w:t>
      </w:r>
      <w:r w:rsidRPr="00197C79">
        <w:rPr>
          <w:rFonts w:ascii="Lato" w:hAnsi="Lato"/>
          <w:sz w:val="20"/>
        </w:rPr>
        <w:lastRenderedPageBreak/>
        <w:t>postanowienie okazało się nieważne, Wykonawca może złożyć oświadczenie o wypowiedzeniu licencji nie wcześniej niż 10 lat od dnia zawarcia Umowy, a okres wypowiedzenia określa się na 5 lat, ze skutkiem na koniec roku kalendarzowego.</w:t>
      </w:r>
    </w:p>
    <w:p w14:paraId="759B1B2F" w14:textId="77777777" w:rsidR="006A4250" w:rsidRDefault="006A4250" w:rsidP="0013047F">
      <w:pPr>
        <w:spacing w:after="0" w:line="276" w:lineRule="auto"/>
        <w:ind w:left="4112"/>
        <w:rPr>
          <w:rFonts w:ascii="Lato" w:hAnsi="Lato"/>
          <w:b/>
          <w:bCs/>
          <w:sz w:val="20"/>
          <w:szCs w:val="20"/>
        </w:rPr>
      </w:pPr>
    </w:p>
    <w:p w14:paraId="68CA1232" w14:textId="68627B80" w:rsidR="006A4250" w:rsidRPr="006A4250" w:rsidRDefault="006A4250" w:rsidP="0013047F">
      <w:pPr>
        <w:spacing w:after="0" w:line="276" w:lineRule="auto"/>
        <w:ind w:left="4112"/>
        <w:rPr>
          <w:rFonts w:ascii="Lato" w:hAnsi="Lato"/>
          <w:sz w:val="20"/>
          <w:szCs w:val="20"/>
        </w:rPr>
      </w:pPr>
      <w:r w:rsidRPr="006A4250">
        <w:rPr>
          <w:rFonts w:ascii="Lato" w:hAnsi="Lato"/>
          <w:sz w:val="20"/>
          <w:szCs w:val="20"/>
        </w:rPr>
        <w:t>§ 14</w:t>
      </w:r>
    </w:p>
    <w:p w14:paraId="419B331D" w14:textId="77777777" w:rsidR="0037738D" w:rsidRPr="006A6611" w:rsidRDefault="0037738D" w:rsidP="001762A1">
      <w:pPr>
        <w:spacing w:after="0" w:line="276" w:lineRule="auto"/>
        <w:ind w:left="709" w:firstLine="709"/>
        <w:rPr>
          <w:rFonts w:ascii="Lato" w:hAnsi="Lato"/>
          <w:b/>
          <w:sz w:val="20"/>
          <w:szCs w:val="20"/>
        </w:rPr>
      </w:pPr>
      <w:r w:rsidRPr="006A6611">
        <w:rPr>
          <w:rFonts w:ascii="Lato" w:hAnsi="Lato"/>
          <w:b/>
          <w:sz w:val="20"/>
          <w:szCs w:val="20"/>
        </w:rPr>
        <w:t>Klauzula informacyjna związana z przetwarzaniem danych osobowych</w:t>
      </w:r>
    </w:p>
    <w:p w14:paraId="7A04AE95" w14:textId="77777777" w:rsidR="0037738D" w:rsidRPr="00AC0DF4" w:rsidRDefault="0037738D" w:rsidP="001762A1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</w:p>
    <w:p w14:paraId="20AA7C2C" w14:textId="77777777" w:rsidR="0037738D" w:rsidRPr="00AC0DF4" w:rsidRDefault="0037738D" w:rsidP="001762A1">
      <w:pPr>
        <w:spacing w:after="0" w:line="276" w:lineRule="auto"/>
        <w:rPr>
          <w:rFonts w:ascii="Lato" w:hAnsi="Lato"/>
          <w:sz w:val="20"/>
          <w:szCs w:val="20"/>
        </w:rPr>
      </w:pPr>
      <w:r w:rsidRPr="00AC0DF4">
        <w:rPr>
          <w:rFonts w:ascii="Lato" w:hAnsi="Lato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476A6925" w14:textId="77777777" w:rsidR="0037738D" w:rsidRPr="00AC0DF4" w:rsidRDefault="0037738D" w:rsidP="001762A1">
      <w:pPr>
        <w:spacing w:after="0" w:line="276" w:lineRule="auto"/>
        <w:rPr>
          <w:rFonts w:ascii="Lato" w:hAnsi="Lato"/>
          <w:sz w:val="20"/>
          <w:szCs w:val="20"/>
        </w:rPr>
      </w:pPr>
    </w:p>
    <w:p w14:paraId="4AF1A80C" w14:textId="6BAB6918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1.</w:t>
      </w:r>
      <w:r w:rsidRPr="00AE05CC">
        <w:rPr>
          <w:rFonts w:ascii="Lato" w:hAnsi="Lato"/>
          <w:color w:val="auto"/>
          <w:sz w:val="20"/>
          <w:szCs w:val="20"/>
        </w:rPr>
        <w:tab/>
        <w:t>Administratorem Pani/Pana danych osobowych przetwarzanych w Bibliotece Publicznej w Dzielnicy Targówek m.st. Warszawy. ul. Św. Wincentego 85, 03-291 Warszawa jest Dyrektor Biblioteki Publicznej.</w:t>
      </w:r>
    </w:p>
    <w:p w14:paraId="33C8AC7A" w14:textId="5984F29E" w:rsidR="00AE05CC" w:rsidRPr="004F4A99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4F4A99">
        <w:rPr>
          <w:rFonts w:ascii="Lato" w:hAnsi="Lato"/>
          <w:color w:val="auto"/>
          <w:sz w:val="20"/>
          <w:szCs w:val="20"/>
        </w:rPr>
        <w:t>2.</w:t>
      </w:r>
      <w:r w:rsidRPr="004F4A99">
        <w:rPr>
          <w:rFonts w:ascii="Lato" w:hAnsi="Lato"/>
          <w:color w:val="auto"/>
          <w:sz w:val="20"/>
          <w:szCs w:val="20"/>
        </w:rPr>
        <w:tab/>
        <w:t xml:space="preserve">Jeśli ma Pani/Pan pytania dotyczące sposobu i zakresu przetwarzania Pani/Pana danych osobowych w zakresie działania Biblioteki Publicznej w Dzielnicy Targówek m.st. Warszawy, a także przysługujących Pani/Panu uprawnień, może się Pani/Pan skontaktować się z Inspektorem Ochrony Danych Osobowych za pomocą adresu </w:t>
      </w:r>
      <w:r w:rsidR="005613AB" w:rsidRPr="004F4A99">
        <w:rPr>
          <w:rFonts w:ascii="Lato" w:hAnsi="Lato"/>
          <w:color w:val="auto"/>
          <w:sz w:val="20"/>
          <w:szCs w:val="20"/>
        </w:rPr>
        <w:t>iod@multibiblioteka.waw.pl</w:t>
      </w:r>
    </w:p>
    <w:p w14:paraId="348D8F2D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3.</w:t>
      </w:r>
      <w:r w:rsidRPr="00AE05CC">
        <w:rPr>
          <w:rFonts w:ascii="Lato" w:hAnsi="Lato"/>
          <w:color w:val="auto"/>
          <w:sz w:val="20"/>
          <w:szCs w:val="20"/>
        </w:rPr>
        <w:tab/>
        <w:t>Administrator danych osobowych – Dyrektor Biblioteki Publicznej w Dzielnicy Targówek m.st. Warszawy – przetwarza Pani/Pana dane osobowe na podstawie obowiązujących przepisów prawa, zawartych umów oraz na podstawie udzielonej zgody.</w:t>
      </w:r>
    </w:p>
    <w:p w14:paraId="35BA766F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4.</w:t>
      </w:r>
      <w:r w:rsidRPr="00AE05CC">
        <w:rPr>
          <w:rFonts w:ascii="Lato" w:hAnsi="Lato"/>
          <w:color w:val="auto"/>
          <w:sz w:val="20"/>
          <w:szCs w:val="20"/>
        </w:rPr>
        <w:tab/>
        <w:t>Pani/Pana dane osobowe przetwarzane są w celu/celach:</w:t>
      </w:r>
    </w:p>
    <w:p w14:paraId="4D5E45EF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a) wypełnienia obowiązków prawnych ciążących na Bibliotece Publicznej w Dzielnicy Targówek m.st. Warszawy;</w:t>
      </w:r>
    </w:p>
    <w:p w14:paraId="34ADB1D9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b) realizacji umów zawartych z kontrahentami Bibliotece Publicznej w Dzielnicy Targówek m.st. Warszawy;</w:t>
      </w:r>
    </w:p>
    <w:p w14:paraId="068CAB60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c) w pozostałych przypadkach Pani/Pana dane osobowe przetwarzane są wyłącznie na podstawie wcześniej udzielonej zgody w zakresie i celu określonym w treści zgody.</w:t>
      </w:r>
    </w:p>
    <w:p w14:paraId="5D9737AC" w14:textId="055ED9C9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5.</w:t>
      </w:r>
      <w:r w:rsidRPr="00AE05CC">
        <w:rPr>
          <w:rFonts w:ascii="Lato" w:hAnsi="Lato"/>
          <w:color w:val="auto"/>
          <w:sz w:val="20"/>
          <w:szCs w:val="20"/>
        </w:rPr>
        <w:tab/>
        <w:t>W związku z przetwarzaniem danych w celach</w:t>
      </w:r>
      <w:r w:rsidR="003224CA">
        <w:rPr>
          <w:rFonts w:ascii="Lato" w:hAnsi="Lato"/>
          <w:color w:val="auto"/>
          <w:sz w:val="20"/>
          <w:szCs w:val="20"/>
        </w:rPr>
        <w:t>,</w:t>
      </w:r>
      <w:r w:rsidRPr="00AE05CC">
        <w:rPr>
          <w:rFonts w:ascii="Lato" w:hAnsi="Lato"/>
          <w:color w:val="auto"/>
          <w:sz w:val="20"/>
          <w:szCs w:val="20"/>
        </w:rPr>
        <w:t xml:space="preserve"> o których mowa w pkt 4 odbiorcami Pani/Pana danych osobowych mogą być:</w:t>
      </w:r>
    </w:p>
    <w:p w14:paraId="0D3FAB5D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5E9DB526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b) inne podmioty, które na podstawie stosownych umów podpisanych z Biblioteką Publiczną lub m.st. Warszawą przetwarzają dane osobowe dla których Administratorem jest Biblioteka Publiczna w Dzielnicy Targówek m.st. Warszawy.</w:t>
      </w:r>
    </w:p>
    <w:p w14:paraId="633B4CA4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6.</w:t>
      </w:r>
      <w:r w:rsidRPr="00AE05CC">
        <w:rPr>
          <w:rFonts w:ascii="Lato" w:hAnsi="Lato"/>
          <w:color w:val="auto"/>
          <w:sz w:val="20"/>
          <w:szCs w:val="20"/>
        </w:rPr>
        <w:tab/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74F8279C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7.</w:t>
      </w:r>
      <w:r w:rsidRPr="00AE05CC">
        <w:rPr>
          <w:rFonts w:ascii="Lato" w:hAnsi="Lato"/>
          <w:color w:val="auto"/>
          <w:sz w:val="20"/>
          <w:szCs w:val="20"/>
        </w:rPr>
        <w:tab/>
        <w:t>W związku z przetwarzaniem Pani/Pana danych osobowych przysługują Pani/Panu następujące uprawnienia:</w:t>
      </w:r>
    </w:p>
    <w:p w14:paraId="6F148B6C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a) prawo dostępu do danych osobowych, w tym prawo do uzyskania kopii tych danych;</w:t>
      </w:r>
    </w:p>
    <w:p w14:paraId="0235A2E7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b) prawo do żądania sprostowania (poprawiania) danych osobowych – w przypadku gdy dane są nieprawidłowe lub niekompletne;</w:t>
      </w:r>
    </w:p>
    <w:p w14:paraId="5EB72459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c) prawo do żądania usunięcia danych osobowych (tzw. prawo do bycia zapomnianym), w przypadku gdy:</w:t>
      </w:r>
    </w:p>
    <w:p w14:paraId="32FA5F86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lastRenderedPageBreak/>
        <w:t>– dane nie są już niezbędne do celów, dla których były zebrane lub w inny sposób przetwarzane,</w:t>
      </w:r>
    </w:p>
    <w:p w14:paraId="4A2F6574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- osoba, której dane dotyczą, wniosła sprzeciw wobec przetwarzania danych osobowych,</w:t>
      </w:r>
    </w:p>
    <w:p w14:paraId="175401D0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osoba, której dane dotyczą wycofała zgodę na przetwarzanie danych osobowych, która jest podstawą przetwarzania danych i nie ma innej podstawy prawnej przetwarzania danych,</w:t>
      </w:r>
    </w:p>
    <w:p w14:paraId="0CD646E8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dane osobowe przetwarzane są niezgodnie z prawem,</w:t>
      </w:r>
    </w:p>
    <w:p w14:paraId="136AEA8E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dane osobowe muszą być usunięte w celu wywiązania się z obowiązku wynikającego z przepisów prawa;</w:t>
      </w:r>
    </w:p>
    <w:p w14:paraId="07B50CE0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d) prawo do żądania ograniczenia przetwarzania danych osobowych – w przypadku, gdy:</w:t>
      </w:r>
    </w:p>
    <w:p w14:paraId="47BBA532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osoba, której dane dotyczą kwestionuje prawidłowość danych osobowych,</w:t>
      </w:r>
    </w:p>
    <w:p w14:paraId="04BD555F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przetwarzanie danych jest niezgodne z prawem, a osoba, której dane dotyczą, sprzeciwia się usunięciu danych, żądając w zamian ich ograniczenia,</w:t>
      </w:r>
    </w:p>
    <w:p w14:paraId="6E80C7B2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Administrator nie potrzebuje już danych dla swoich celów, ale osoba, której dane dotyczą, potrzebuje ich do ustalenia, obrony lub dochodzenia roszczeń,</w:t>
      </w:r>
    </w:p>
    <w:p w14:paraId="5D79DB9E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26EB223A" w14:textId="77EF572B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e) prawo do przenoszenia danych – w przypadku</w:t>
      </w:r>
      <w:r w:rsidR="003224CA">
        <w:rPr>
          <w:rFonts w:ascii="Lato" w:hAnsi="Lato"/>
          <w:color w:val="auto"/>
          <w:sz w:val="20"/>
          <w:szCs w:val="20"/>
        </w:rPr>
        <w:t>,</w:t>
      </w:r>
      <w:r w:rsidRPr="00AE05CC">
        <w:rPr>
          <w:rFonts w:ascii="Lato" w:hAnsi="Lato"/>
          <w:color w:val="auto"/>
          <w:sz w:val="20"/>
          <w:szCs w:val="20"/>
        </w:rPr>
        <w:t xml:space="preserve"> gdy łącznie spełnione są następujące przesłanki:</w:t>
      </w:r>
    </w:p>
    <w:p w14:paraId="258CDF24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przetwarzanie danych odbywa się na podstawie umowy zawartej z osobą, której dane dotyczą lub na podstawie zgody wyrażonej przez tą osobę,</w:t>
      </w:r>
    </w:p>
    <w:p w14:paraId="28593A47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przetwarzanie odbywa się w sposób zautomatyzowany;</w:t>
      </w:r>
    </w:p>
    <w:p w14:paraId="021D733D" w14:textId="22D59CDC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f) prawo sprzeciwu wobec przetwarzania danych – w przypadku</w:t>
      </w:r>
      <w:r w:rsidR="003224CA">
        <w:rPr>
          <w:rFonts w:ascii="Lato" w:hAnsi="Lato"/>
          <w:color w:val="auto"/>
          <w:sz w:val="20"/>
          <w:szCs w:val="20"/>
        </w:rPr>
        <w:t>,</w:t>
      </w:r>
      <w:r w:rsidRPr="00AE05CC">
        <w:rPr>
          <w:rFonts w:ascii="Lato" w:hAnsi="Lato"/>
          <w:color w:val="auto"/>
          <w:sz w:val="20"/>
          <w:szCs w:val="20"/>
        </w:rPr>
        <w:t xml:space="preserve"> gdy łącznie spełnione są następujące przesłanki:</w:t>
      </w:r>
    </w:p>
    <w:p w14:paraId="3EDA9C8A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zaistnieją przyczyny związane z Pani/Pana szczególną sytuacją, w przypadku przetwarzania danych na podstawie zadania realizowanego w interesie publicznym lub w ramach sprawowania władzy publicznej przez Administratora,</w:t>
      </w:r>
    </w:p>
    <w:p w14:paraId="63B42882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1182F3EC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8.</w:t>
      </w:r>
      <w:r w:rsidRPr="00AE05CC">
        <w:rPr>
          <w:rFonts w:ascii="Lato" w:hAnsi="Lato"/>
          <w:color w:val="auto"/>
          <w:sz w:val="20"/>
          <w:szCs w:val="20"/>
        </w:rPr>
        <w:tab/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67D45F67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9.</w:t>
      </w:r>
      <w:r w:rsidRPr="00AE05CC">
        <w:rPr>
          <w:rFonts w:ascii="Lato" w:hAnsi="Lato"/>
          <w:color w:val="auto"/>
          <w:sz w:val="20"/>
          <w:szCs w:val="20"/>
        </w:rPr>
        <w:tab/>
        <w:t>W przypadku powzięcia informacji o niezgodnym z prawem przetwarzaniu w Bibliotece Publicznej w Dzielnicy Targówek m.st. Warszawy Pani/Pana danych osobowych, przysługuje Pani/Panu prawo wniesienia skargi do organu nadzorczego właściwego w sprawach ochrony danych osobowych. Organem właściwym dla przedmiotowej skargi jest Urząd Ochrony Danych Osobowych, ul. Stawki 2, 00-193 Warszawa.</w:t>
      </w:r>
    </w:p>
    <w:p w14:paraId="595CD4DF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10.</w:t>
      </w:r>
      <w:r w:rsidRPr="00AE05CC">
        <w:rPr>
          <w:rFonts w:ascii="Lato" w:hAnsi="Lato"/>
          <w:color w:val="auto"/>
          <w:sz w:val="20"/>
          <w:szCs w:val="20"/>
        </w:rPr>
        <w:tab/>
        <w:t>W sytuacji, gdy przetwarzanie danych osobowych odbywa się na podstawie zgody osoby, której dane dotyczą, podanie przez Panią/Pana danych osobowych Administratorowi ma charakter dobrowolny.</w:t>
      </w:r>
    </w:p>
    <w:p w14:paraId="595F62C6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11.</w:t>
      </w:r>
      <w:r w:rsidRPr="00AE05CC">
        <w:rPr>
          <w:rFonts w:ascii="Lato" w:hAnsi="Lato"/>
          <w:color w:val="auto"/>
          <w:sz w:val="20"/>
          <w:szCs w:val="20"/>
        </w:rPr>
        <w:tab/>
        <w:t>Podanie przez Panią/Pana danych osobowych jest obowiązkowe, w sytuacji gdy przesłankę przetwarzania danych osobowych stanowi przepis prawa lub zawarta między stronami umowa.</w:t>
      </w:r>
    </w:p>
    <w:p w14:paraId="017BA142" w14:textId="3B5D381F" w:rsidR="0037738D" w:rsidRPr="00AC0DF4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12.</w:t>
      </w:r>
      <w:r w:rsidRPr="00AE05CC">
        <w:rPr>
          <w:rFonts w:ascii="Lato" w:hAnsi="Lato"/>
          <w:color w:val="auto"/>
          <w:sz w:val="20"/>
          <w:szCs w:val="20"/>
        </w:rPr>
        <w:tab/>
        <w:t>Pani/Pana dane mogą być przetwarzane w sposób zautomatyzowany i nie będą profilowane.</w:t>
      </w:r>
    </w:p>
    <w:p w14:paraId="3EC65E04" w14:textId="77777777" w:rsidR="00AE05CC" w:rsidRDefault="00AE05CC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7EE60EAE" w14:textId="5B20A04D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§ 1</w:t>
      </w:r>
      <w:r w:rsidR="00481BEB">
        <w:rPr>
          <w:rFonts w:ascii="Lato" w:hAnsi="Lato"/>
          <w:color w:val="auto"/>
          <w:sz w:val="20"/>
          <w:szCs w:val="20"/>
        </w:rPr>
        <w:t>5</w:t>
      </w:r>
    </w:p>
    <w:p w14:paraId="5ACE21C5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Postanowienia końcowe</w:t>
      </w:r>
    </w:p>
    <w:p w14:paraId="30F271FC" w14:textId="77777777" w:rsidR="0037738D" w:rsidRPr="00AC0DF4" w:rsidRDefault="0037738D" w:rsidP="001762A1">
      <w:pPr>
        <w:pStyle w:val="Tekstpodstawowy"/>
        <w:widowControl w:val="0"/>
        <w:numPr>
          <w:ilvl w:val="0"/>
          <w:numId w:val="11"/>
        </w:numPr>
        <w:suppressAutoHyphens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Wszelkie spory, mogące wyniknąć z tytułu niniejszej umowy, będą rozstrzygane przez sąd właściwy miejscowo dla siedziby Zamawiającego.</w:t>
      </w:r>
    </w:p>
    <w:p w14:paraId="600BAE35" w14:textId="347D8ED8" w:rsidR="0037738D" w:rsidRDefault="0037738D" w:rsidP="001762A1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lastRenderedPageBreak/>
        <w:t>W sprawach nieuregulowanych niniejszą umową stosuje się przepisy ustaw: ustawy z dnia 11 września 2019 r. - Prawo zamówień publicznych (Dz. U. z 202</w:t>
      </w:r>
      <w:r w:rsidR="004F4A99">
        <w:rPr>
          <w:rFonts w:ascii="Lato" w:hAnsi="Lato"/>
        </w:rPr>
        <w:t>3</w:t>
      </w:r>
      <w:r w:rsidRPr="00AC0DF4">
        <w:rPr>
          <w:rFonts w:ascii="Lato" w:hAnsi="Lato"/>
        </w:rPr>
        <w:t xml:space="preserve"> poz. </w:t>
      </w:r>
      <w:r w:rsidR="004F4A99">
        <w:rPr>
          <w:rFonts w:ascii="Lato" w:hAnsi="Lato"/>
        </w:rPr>
        <w:t>1605</w:t>
      </w:r>
      <w:r w:rsidRPr="00AC0DF4">
        <w:rPr>
          <w:rFonts w:ascii="Lato" w:hAnsi="Lato"/>
        </w:rPr>
        <w:t xml:space="preserve"> z późn.</w:t>
      </w:r>
      <w:r w:rsidR="00E941EA">
        <w:rPr>
          <w:rFonts w:ascii="Lato" w:hAnsi="Lato"/>
        </w:rPr>
        <w:t xml:space="preserve"> zm.</w:t>
      </w:r>
      <w:r w:rsidRPr="00AC0DF4">
        <w:rPr>
          <w:rFonts w:ascii="Lato" w:hAnsi="Lato"/>
        </w:rPr>
        <w:t>) oraz ustawy z dnia 23 kwietnia 1964 r. - Kodeks cywilny (Dz. U. z 202</w:t>
      </w:r>
      <w:r w:rsidR="004F4A99">
        <w:rPr>
          <w:rFonts w:ascii="Lato" w:hAnsi="Lato"/>
        </w:rPr>
        <w:t>3</w:t>
      </w:r>
      <w:r w:rsidRPr="00AC0DF4">
        <w:rPr>
          <w:rFonts w:ascii="Lato" w:hAnsi="Lato"/>
        </w:rPr>
        <w:t xml:space="preserve"> r. poz. 1</w:t>
      </w:r>
      <w:r w:rsidR="004F4A99">
        <w:rPr>
          <w:rFonts w:ascii="Lato" w:hAnsi="Lato"/>
        </w:rPr>
        <w:t>610</w:t>
      </w:r>
      <w:r w:rsidRPr="00AC0DF4">
        <w:rPr>
          <w:rFonts w:ascii="Lato" w:hAnsi="Lato"/>
        </w:rPr>
        <w:t xml:space="preserve"> z późn. zm.), o ile przepisy ustawy Prawo zamówień publicznych nie stanowią inaczej.</w:t>
      </w:r>
    </w:p>
    <w:p w14:paraId="1548E024" w14:textId="4E72DDFB" w:rsidR="004F4A99" w:rsidRPr="004F4A99" w:rsidRDefault="004F4A99" w:rsidP="001762A1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Lato" w:hAnsi="Lato"/>
        </w:rPr>
      </w:pPr>
      <w:r w:rsidRPr="004F4A99">
        <w:rPr>
          <w:rFonts w:ascii="Lato" w:hAnsi="Lato"/>
        </w:rPr>
        <w:t>Wykonawca oświadcza, że znany jest mu fakt, iż treść niniejszej umowy, a w szczególności dane go</w:t>
      </w:r>
      <w:r>
        <w:rPr>
          <w:rFonts w:ascii="Lato" w:hAnsi="Lato"/>
        </w:rPr>
        <w:t xml:space="preserve"> </w:t>
      </w:r>
      <w:r w:rsidRPr="004F4A99">
        <w:rPr>
          <w:rFonts w:ascii="Lato" w:hAnsi="Lato"/>
        </w:rPr>
        <w:t>identyfikujące, przedmiot umowy i wysokość wynagrodzenia podlegają udostępnieniu w trybie ustawy z</w:t>
      </w:r>
      <w:r>
        <w:rPr>
          <w:rFonts w:ascii="Lato" w:hAnsi="Lato"/>
        </w:rPr>
        <w:t xml:space="preserve"> </w:t>
      </w:r>
      <w:r w:rsidRPr="004F4A99">
        <w:rPr>
          <w:rFonts w:ascii="Lato" w:hAnsi="Lato"/>
        </w:rPr>
        <w:t>dnia 6 września 2001 r. – o dostępie do informacji publicznej (Dz. U. z 2022 r. poz. 902).</w:t>
      </w:r>
    </w:p>
    <w:p w14:paraId="3B27030B" w14:textId="77777777" w:rsidR="0037738D" w:rsidRPr="00AC0DF4" w:rsidRDefault="0037738D" w:rsidP="001762A1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Style w:val="Domylnaczcionkaakapitu1"/>
          <w:rFonts w:ascii="Lato" w:hAnsi="Lato"/>
        </w:rPr>
      </w:pPr>
      <w:r w:rsidRPr="00AC0DF4">
        <w:rPr>
          <w:rStyle w:val="Domylnaczcionkaakapitu1"/>
          <w:rFonts w:ascii="Lato" w:hAnsi="Lato"/>
        </w:rPr>
        <w:t>Umowę sporządzono w trzech jednobrzmiących egzemplarzach dwa dla Zamawiającego i jeden dla Wykonawcy.</w:t>
      </w:r>
    </w:p>
    <w:p w14:paraId="62AC8407" w14:textId="77777777" w:rsidR="0037738D" w:rsidRPr="00C116F1" w:rsidRDefault="0037738D" w:rsidP="001762A1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Fonts w:ascii="Lato" w:hAnsi="Lato"/>
        </w:rPr>
      </w:pPr>
      <w:r w:rsidRPr="00C116F1">
        <w:rPr>
          <w:rFonts w:ascii="Lato" w:hAnsi="Lato"/>
        </w:rPr>
        <w:t>Integralną część umowy stanowią załączniki:</w:t>
      </w:r>
    </w:p>
    <w:p w14:paraId="0F51E1E1" w14:textId="2F9424F2" w:rsidR="0037738D" w:rsidRPr="00C116F1" w:rsidRDefault="004F4A99" w:rsidP="001762A1">
      <w:pPr>
        <w:pStyle w:val="Normalny1"/>
        <w:numPr>
          <w:ilvl w:val="0"/>
          <w:numId w:val="16"/>
        </w:numPr>
        <w:tabs>
          <w:tab w:val="left" w:pos="720"/>
        </w:tabs>
        <w:spacing w:line="276" w:lineRule="auto"/>
        <w:ind w:left="720" w:hanging="360"/>
        <w:jc w:val="both"/>
        <w:rPr>
          <w:rStyle w:val="Domylnaczcionkaakapitu1"/>
          <w:rFonts w:ascii="Lato" w:hAnsi="Lato"/>
        </w:rPr>
      </w:pPr>
      <w:r w:rsidRPr="00C116F1">
        <w:rPr>
          <w:rFonts w:ascii="Lato" w:hAnsi="Lato"/>
        </w:rPr>
        <w:t>Oferta Wykonawcy</w:t>
      </w:r>
    </w:p>
    <w:p w14:paraId="37F2BAE3" w14:textId="03B199C1" w:rsidR="0037738D" w:rsidRPr="00C116F1" w:rsidRDefault="0037738D" w:rsidP="001762A1">
      <w:pPr>
        <w:pStyle w:val="Normalny1"/>
        <w:numPr>
          <w:ilvl w:val="0"/>
          <w:numId w:val="16"/>
        </w:numPr>
        <w:tabs>
          <w:tab w:val="left" w:pos="720"/>
        </w:tabs>
        <w:spacing w:line="276" w:lineRule="auto"/>
        <w:ind w:left="720" w:hanging="360"/>
        <w:jc w:val="both"/>
        <w:rPr>
          <w:rStyle w:val="Domylnaczcionkaakapitu1"/>
          <w:rFonts w:ascii="Lato" w:hAnsi="Lato"/>
        </w:rPr>
      </w:pPr>
      <w:r w:rsidRPr="00C116F1">
        <w:rPr>
          <w:rStyle w:val="Domylnaczcionkaakapitu1"/>
          <w:rFonts w:ascii="Lato" w:hAnsi="Lato"/>
        </w:rPr>
        <w:t>SWZ</w:t>
      </w:r>
      <w:r w:rsidR="004F4A99" w:rsidRPr="00C116F1">
        <w:rPr>
          <w:rStyle w:val="Domylnaczcionkaakapitu1"/>
          <w:rFonts w:ascii="Lato" w:hAnsi="Lato"/>
        </w:rPr>
        <w:t xml:space="preserve"> z załącznikami</w:t>
      </w:r>
      <w:r w:rsidRPr="00C116F1">
        <w:rPr>
          <w:rStyle w:val="Domylnaczcionkaakapitu1"/>
          <w:rFonts w:ascii="Lato" w:hAnsi="Lato"/>
        </w:rPr>
        <w:t xml:space="preserve">, </w:t>
      </w:r>
    </w:p>
    <w:p w14:paraId="21C51FD6" w14:textId="77777777" w:rsidR="004F4A99" w:rsidRDefault="004F4A99" w:rsidP="004F4A99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Lato" w:hAnsi="Lato"/>
          <w:color w:val="FF0000"/>
        </w:rPr>
      </w:pPr>
    </w:p>
    <w:p w14:paraId="4CB218D8" w14:textId="77777777" w:rsidR="004F4A99" w:rsidRDefault="004F4A99" w:rsidP="004F4A99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Lato" w:hAnsi="Lato"/>
          <w:color w:val="FF0000"/>
        </w:rPr>
      </w:pPr>
    </w:p>
    <w:p w14:paraId="4A9CACCE" w14:textId="77777777" w:rsidR="004F4A99" w:rsidRDefault="004F4A99" w:rsidP="004F4A99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Lato" w:hAnsi="Lato"/>
          <w:color w:val="FF0000"/>
        </w:rPr>
      </w:pPr>
    </w:p>
    <w:p w14:paraId="0B1E251C" w14:textId="77777777" w:rsidR="004F4A99" w:rsidRPr="004F4A99" w:rsidRDefault="004F4A99" w:rsidP="004F4A99">
      <w:pPr>
        <w:pStyle w:val="Normalny1"/>
        <w:tabs>
          <w:tab w:val="left" w:pos="720"/>
        </w:tabs>
        <w:spacing w:line="276" w:lineRule="auto"/>
        <w:jc w:val="both"/>
        <w:rPr>
          <w:rFonts w:ascii="Lato" w:hAnsi="Lato"/>
        </w:rPr>
      </w:pPr>
    </w:p>
    <w:p w14:paraId="75F863CA" w14:textId="77777777" w:rsidR="0037738D" w:rsidRPr="00AC0DF4" w:rsidRDefault="0037738D" w:rsidP="0037738D">
      <w:pPr>
        <w:spacing w:after="0"/>
        <w:rPr>
          <w:rFonts w:ascii="Lato" w:hAnsi="Lato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34"/>
        <w:gridCol w:w="703"/>
        <w:gridCol w:w="3067"/>
      </w:tblGrid>
      <w:tr w:rsidR="004F4A99" w:rsidRPr="00AC0DF4" w14:paraId="726FE00A" w14:textId="77777777" w:rsidTr="004F4A99">
        <w:trPr>
          <w:jc w:val="center"/>
        </w:trPr>
        <w:tc>
          <w:tcPr>
            <w:tcW w:w="3034" w:type="dxa"/>
            <w:vAlign w:val="bottom"/>
          </w:tcPr>
          <w:p w14:paraId="5519279B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  <w:r w:rsidRPr="00AC0DF4">
              <w:rPr>
                <w:rFonts w:ascii="Lato" w:hAnsi="Lato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703" w:type="dxa"/>
            <w:vAlign w:val="bottom"/>
          </w:tcPr>
          <w:p w14:paraId="4D48EB22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67" w:type="dxa"/>
            <w:vAlign w:val="bottom"/>
          </w:tcPr>
          <w:p w14:paraId="01714BA6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  <w:r w:rsidRPr="00AC0DF4">
              <w:rPr>
                <w:rFonts w:ascii="Lato" w:hAnsi="Lato"/>
                <w:sz w:val="20"/>
                <w:szCs w:val="20"/>
              </w:rPr>
              <w:t>................................................</w:t>
            </w:r>
          </w:p>
        </w:tc>
      </w:tr>
      <w:tr w:rsidR="004F4A99" w:rsidRPr="00AC0DF4" w14:paraId="32A45F50" w14:textId="77777777" w:rsidTr="004F4A99">
        <w:trPr>
          <w:trHeight w:val="437"/>
          <w:jc w:val="center"/>
        </w:trPr>
        <w:tc>
          <w:tcPr>
            <w:tcW w:w="3034" w:type="dxa"/>
          </w:tcPr>
          <w:p w14:paraId="48F2DD70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  <w:r w:rsidRPr="00AC0DF4">
              <w:rPr>
                <w:rFonts w:ascii="Lato" w:hAnsi="Lato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703" w:type="dxa"/>
          </w:tcPr>
          <w:p w14:paraId="6244E158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67" w:type="dxa"/>
          </w:tcPr>
          <w:p w14:paraId="0785CA09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  <w:r w:rsidRPr="00AC0DF4">
              <w:rPr>
                <w:rFonts w:ascii="Lato" w:hAnsi="Lato"/>
                <w:b/>
                <w:bCs/>
                <w:sz w:val="20"/>
                <w:szCs w:val="20"/>
              </w:rPr>
              <w:t>WYKONAWCA</w:t>
            </w:r>
          </w:p>
        </w:tc>
      </w:tr>
    </w:tbl>
    <w:p w14:paraId="66E941B3" w14:textId="77777777" w:rsidR="0037738D" w:rsidRPr="00AC0DF4" w:rsidRDefault="0037738D" w:rsidP="0037738D">
      <w:pPr>
        <w:spacing w:after="0"/>
        <w:rPr>
          <w:rFonts w:ascii="Lato" w:hAnsi="Lato"/>
          <w:sz w:val="20"/>
          <w:szCs w:val="20"/>
        </w:rPr>
      </w:pPr>
    </w:p>
    <w:p w14:paraId="5FF03FA2" w14:textId="77777777" w:rsidR="0037738D" w:rsidRPr="0037738D" w:rsidRDefault="0037738D" w:rsidP="00C564CA"/>
    <w:sectPr w:rsidR="0037738D" w:rsidRPr="0037738D" w:rsidSect="00221C5D">
      <w:headerReference w:type="default" r:id="rId9"/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479E7" w14:textId="77777777" w:rsidR="00221C5D" w:rsidRDefault="00221C5D" w:rsidP="000D3C12">
      <w:pPr>
        <w:spacing w:after="0" w:line="240" w:lineRule="auto"/>
      </w:pPr>
      <w:r>
        <w:separator/>
      </w:r>
    </w:p>
  </w:endnote>
  <w:endnote w:type="continuationSeparator" w:id="0">
    <w:p w14:paraId="5D48900E" w14:textId="77777777" w:rsidR="00221C5D" w:rsidRDefault="00221C5D" w:rsidP="000D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675FC" w14:textId="77777777" w:rsidR="00221C5D" w:rsidRDefault="00221C5D" w:rsidP="000D3C12">
      <w:pPr>
        <w:spacing w:after="0" w:line="240" w:lineRule="auto"/>
      </w:pPr>
      <w:r>
        <w:separator/>
      </w:r>
    </w:p>
  </w:footnote>
  <w:footnote w:type="continuationSeparator" w:id="0">
    <w:p w14:paraId="439C77DB" w14:textId="77777777" w:rsidR="00221C5D" w:rsidRDefault="00221C5D" w:rsidP="000D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C722" w14:textId="77777777" w:rsidR="000D3C12" w:rsidRDefault="000D3C12" w:rsidP="000D3C12">
    <w:pPr>
      <w:pStyle w:val="Nagwek"/>
      <w:jc w:val="center"/>
      <w:rPr>
        <w:i/>
        <w:iCs/>
      </w:rPr>
    </w:pPr>
  </w:p>
  <w:p w14:paraId="1E102B0C" w14:textId="77777777" w:rsidR="000D3C12" w:rsidRDefault="000D3C12" w:rsidP="000D3C1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D3C249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1" w15:restartNumberingAfterBreak="0">
    <w:nsid w:val="00000009"/>
    <w:multiLevelType w:val="multilevel"/>
    <w:tmpl w:val="CA1ACBA6"/>
    <w:lvl w:ilvl="0">
      <w:start w:val="2"/>
      <w:numFmt w:val="decimal"/>
      <w:lvlText w:val="%1."/>
      <w:lvlJc w:val="left"/>
      <w:pPr>
        <w:tabs>
          <w:tab w:val="num" w:pos="0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" w15:restartNumberingAfterBreak="0">
    <w:nsid w:val="0000000A"/>
    <w:multiLevelType w:val="multilevel"/>
    <w:tmpl w:val="04EC34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Times New Roman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764" w:hanging="360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78" w:hanging="360"/>
      </w:pPr>
      <w:rPr>
        <w:rFonts w:ascii="Times New Roman" w:hAnsi="Times New Roman"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0" w:hanging="180"/>
      </w:pPr>
    </w:lvl>
  </w:abstractNum>
  <w:abstractNum w:abstractNumId="4" w15:restartNumberingAfterBreak="0">
    <w:nsid w:val="0000000D"/>
    <w:multiLevelType w:val="multilevel"/>
    <w:tmpl w:val="73502EE4"/>
    <w:lvl w:ilvl="0">
      <w:start w:val="1"/>
      <w:numFmt w:val="decimal"/>
      <w:lvlText w:val="%1)"/>
      <w:lvlJc w:val="left"/>
      <w:pPr>
        <w:tabs>
          <w:tab w:val="num" w:pos="0"/>
        </w:tabs>
        <w:ind w:left="680" w:hanging="39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E"/>
    <w:multiLevelType w:val="multilevel"/>
    <w:tmpl w:val="EFA646E2"/>
    <w:lvl w:ilvl="0">
      <w:start w:val="2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E4E0F94E"/>
    <w:lvl w:ilvl="0">
      <w:start w:val="4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0000011"/>
    <w:multiLevelType w:val="multilevel"/>
    <w:tmpl w:val="EB34DEC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Lato" w:hAnsi="Lato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3"/>
    <w:multiLevelType w:val="multilevel"/>
    <w:tmpl w:val="F6BC26C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4"/>
    <w:multiLevelType w:val="multilevel"/>
    <w:tmpl w:val="2662D448"/>
    <w:lvl w:ilvl="0">
      <w:start w:val="1"/>
      <w:numFmt w:val="decimal"/>
      <w:lvlText w:val="%1."/>
      <w:lvlJc w:val="left"/>
      <w:pPr>
        <w:tabs>
          <w:tab w:val="num" w:pos="4112"/>
        </w:tabs>
        <w:ind w:left="4472" w:hanging="360"/>
      </w:pPr>
      <w:rPr>
        <w:rFonts w:ascii="Lato" w:eastAsia="Times New Roman" w:hAnsi="Lato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8"/>
    <w:multiLevelType w:val="multilevel"/>
    <w:tmpl w:val="DA5C73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00000019"/>
    <w:multiLevelType w:val="multilevel"/>
    <w:tmpl w:val="9FAADA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0000001A"/>
    <w:multiLevelType w:val="multilevel"/>
    <w:tmpl w:val="C3C4DB3C"/>
    <w:lvl w:ilvl="0">
      <w:start w:val="2"/>
      <w:numFmt w:val="decimal"/>
      <w:lvlText w:val="%1."/>
      <w:lvlJc w:val="left"/>
      <w:pPr>
        <w:tabs>
          <w:tab w:val="num" w:pos="0"/>
        </w:tabs>
        <w:ind w:left="567" w:hanging="56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1" w:hanging="681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134" w:hanging="6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18" w:hanging="397"/>
      </w:pPr>
      <w:rPr>
        <w:rFonts w:ascii="Symbol" w:hAnsi="Symbol"/>
        <w:sz w:val="28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758" w:hanging="511"/>
      </w:pPr>
      <w:rPr>
        <w:rFonts w:ascii="Symbol" w:hAnsi="Symbol"/>
      </w:rPr>
    </w:lvl>
    <w:lvl w:ilvl="5">
      <w:start w:val="1"/>
      <w:numFmt w:val="bullet"/>
      <w:lvlText w:val=""/>
      <w:lvlJc w:val="left"/>
      <w:pPr>
        <w:tabs>
          <w:tab w:val="num" w:pos="0"/>
        </w:tabs>
        <w:ind w:left="2211" w:hanging="737"/>
      </w:pPr>
      <w:rPr>
        <w:rFonts w:ascii="Symbol" w:hAnsi="Symbol"/>
      </w:rPr>
    </w:lvl>
    <w:lvl w:ilvl="6">
      <w:start w:val="1"/>
      <w:numFmt w:val="bullet"/>
      <w:lvlText w:val=""/>
      <w:lvlJc w:val="left"/>
      <w:pPr>
        <w:tabs>
          <w:tab w:val="num" w:pos="0"/>
        </w:tabs>
        <w:ind w:left="2517" w:hanging="589"/>
      </w:pPr>
      <w:rPr>
        <w:rFonts w:ascii="Symbol" w:hAnsi="Symbol"/>
      </w:rPr>
    </w:lvl>
    <w:lvl w:ilvl="7">
      <w:start w:val="1"/>
      <w:numFmt w:val="bullet"/>
      <w:lvlText w:val=""/>
      <w:lvlJc w:val="left"/>
      <w:pPr>
        <w:tabs>
          <w:tab w:val="num" w:pos="0"/>
        </w:tabs>
        <w:ind w:left="2948" w:hanging="737"/>
      </w:pPr>
      <w:rPr>
        <w:rFonts w:ascii="Symbol" w:hAnsi="Symbol"/>
      </w:rPr>
    </w:lvl>
    <w:lvl w:ilvl="8">
      <w:start w:val="1"/>
      <w:numFmt w:val="bullet"/>
      <w:lvlText w:val=""/>
      <w:lvlJc w:val="left"/>
      <w:pPr>
        <w:tabs>
          <w:tab w:val="num" w:pos="0"/>
        </w:tabs>
        <w:ind w:left="3175" w:hanging="397"/>
      </w:pPr>
      <w:rPr>
        <w:rFonts w:ascii="Symbol" w:hAnsi="Symbol"/>
      </w:rPr>
    </w:lvl>
  </w:abstractNum>
  <w:abstractNum w:abstractNumId="14" w15:restartNumberingAfterBreak="0">
    <w:nsid w:val="0000001B"/>
    <w:multiLevelType w:val="multilevel"/>
    <w:tmpl w:val="D42E72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hAnsi="Lato" w:cs="Times New Roman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Cambria" w:eastAsia="Times New Roman" w:hAnsi="Cambria" w:cs="Mang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C"/>
    <w:multiLevelType w:val="multilevel"/>
    <w:tmpl w:val="C518A792"/>
    <w:lvl w:ilvl="0">
      <w:start w:val="1"/>
      <w:numFmt w:val="decimal"/>
      <w:lvlText w:val="%1) "/>
      <w:lvlJc w:val="left"/>
      <w:pPr>
        <w:tabs>
          <w:tab w:val="num" w:pos="0"/>
        </w:tabs>
        <w:ind w:left="583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2633991"/>
    <w:multiLevelType w:val="hybridMultilevel"/>
    <w:tmpl w:val="6DD87D7E"/>
    <w:lvl w:ilvl="0" w:tplc="0415000F">
      <w:start w:val="1"/>
      <w:numFmt w:val="decimal"/>
      <w:lvlText w:val="%1."/>
      <w:lvlJc w:val="left"/>
      <w:pPr>
        <w:ind w:left="4832" w:hanging="360"/>
      </w:pPr>
    </w:lvl>
    <w:lvl w:ilvl="1" w:tplc="04150019" w:tentative="1">
      <w:start w:val="1"/>
      <w:numFmt w:val="lowerLetter"/>
      <w:lvlText w:val="%2."/>
      <w:lvlJc w:val="left"/>
      <w:pPr>
        <w:ind w:left="5552" w:hanging="360"/>
      </w:pPr>
    </w:lvl>
    <w:lvl w:ilvl="2" w:tplc="0415001B" w:tentative="1">
      <w:start w:val="1"/>
      <w:numFmt w:val="lowerRoman"/>
      <w:lvlText w:val="%3."/>
      <w:lvlJc w:val="right"/>
      <w:pPr>
        <w:ind w:left="6272" w:hanging="180"/>
      </w:pPr>
    </w:lvl>
    <w:lvl w:ilvl="3" w:tplc="0415000F" w:tentative="1">
      <w:start w:val="1"/>
      <w:numFmt w:val="decimal"/>
      <w:lvlText w:val="%4."/>
      <w:lvlJc w:val="left"/>
      <w:pPr>
        <w:ind w:left="6992" w:hanging="360"/>
      </w:pPr>
    </w:lvl>
    <w:lvl w:ilvl="4" w:tplc="04150019" w:tentative="1">
      <w:start w:val="1"/>
      <w:numFmt w:val="lowerLetter"/>
      <w:lvlText w:val="%5."/>
      <w:lvlJc w:val="left"/>
      <w:pPr>
        <w:ind w:left="7712" w:hanging="360"/>
      </w:pPr>
    </w:lvl>
    <w:lvl w:ilvl="5" w:tplc="0415001B" w:tentative="1">
      <w:start w:val="1"/>
      <w:numFmt w:val="lowerRoman"/>
      <w:lvlText w:val="%6."/>
      <w:lvlJc w:val="right"/>
      <w:pPr>
        <w:ind w:left="8432" w:hanging="180"/>
      </w:pPr>
    </w:lvl>
    <w:lvl w:ilvl="6" w:tplc="0415000F" w:tentative="1">
      <w:start w:val="1"/>
      <w:numFmt w:val="decimal"/>
      <w:lvlText w:val="%7."/>
      <w:lvlJc w:val="left"/>
      <w:pPr>
        <w:ind w:left="9152" w:hanging="360"/>
      </w:pPr>
    </w:lvl>
    <w:lvl w:ilvl="7" w:tplc="04150019" w:tentative="1">
      <w:start w:val="1"/>
      <w:numFmt w:val="lowerLetter"/>
      <w:lvlText w:val="%8."/>
      <w:lvlJc w:val="left"/>
      <w:pPr>
        <w:ind w:left="9872" w:hanging="360"/>
      </w:pPr>
    </w:lvl>
    <w:lvl w:ilvl="8" w:tplc="041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17" w15:restartNumberingAfterBreak="0">
    <w:nsid w:val="09D27668"/>
    <w:multiLevelType w:val="hybridMultilevel"/>
    <w:tmpl w:val="4A24952E"/>
    <w:lvl w:ilvl="0" w:tplc="FC9EDE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FA658C1"/>
    <w:multiLevelType w:val="hybridMultilevel"/>
    <w:tmpl w:val="70C0F98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22276401"/>
    <w:multiLevelType w:val="hybridMultilevel"/>
    <w:tmpl w:val="632A96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5B42E28"/>
    <w:multiLevelType w:val="hybridMultilevel"/>
    <w:tmpl w:val="E07C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53270"/>
    <w:multiLevelType w:val="hybridMultilevel"/>
    <w:tmpl w:val="6FD6C8E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2EE65F9E"/>
    <w:multiLevelType w:val="hybridMultilevel"/>
    <w:tmpl w:val="05CA61F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20D5F66"/>
    <w:multiLevelType w:val="hybridMultilevel"/>
    <w:tmpl w:val="48E847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4E61DD5"/>
    <w:multiLevelType w:val="multilevel"/>
    <w:tmpl w:val="C9F0A3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5" w15:restartNumberingAfterBreak="0">
    <w:nsid w:val="3EA46175"/>
    <w:multiLevelType w:val="hybridMultilevel"/>
    <w:tmpl w:val="B04E2166"/>
    <w:lvl w:ilvl="0" w:tplc="B4F83058">
      <w:start w:val="1"/>
      <w:numFmt w:val="decimal"/>
      <w:lvlText w:val="%1)"/>
      <w:lvlJc w:val="left"/>
      <w:pPr>
        <w:ind w:left="720" w:hanging="360"/>
      </w:pPr>
      <w:rPr>
        <w:rFonts w:ascii="Lato" w:eastAsia="SimSun" w:hAnsi="Lato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26DA0"/>
    <w:multiLevelType w:val="hybridMultilevel"/>
    <w:tmpl w:val="92CC2388"/>
    <w:lvl w:ilvl="0" w:tplc="7E8C622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5402E"/>
    <w:multiLevelType w:val="hybridMultilevel"/>
    <w:tmpl w:val="EE4A40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2967B18"/>
    <w:multiLevelType w:val="hybridMultilevel"/>
    <w:tmpl w:val="5504F25C"/>
    <w:lvl w:ilvl="0" w:tplc="DF1E30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1A3918"/>
    <w:multiLevelType w:val="hybridMultilevel"/>
    <w:tmpl w:val="0FE662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90B65B1"/>
    <w:multiLevelType w:val="hybridMultilevel"/>
    <w:tmpl w:val="74B607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89952223">
    <w:abstractNumId w:val="0"/>
  </w:num>
  <w:num w:numId="2" w16cid:durableId="563947927">
    <w:abstractNumId w:val="1"/>
  </w:num>
  <w:num w:numId="3" w16cid:durableId="226184687">
    <w:abstractNumId w:val="2"/>
  </w:num>
  <w:num w:numId="4" w16cid:durableId="649598900">
    <w:abstractNumId w:val="3"/>
  </w:num>
  <w:num w:numId="5" w16cid:durableId="860171735">
    <w:abstractNumId w:val="4"/>
  </w:num>
  <w:num w:numId="6" w16cid:durableId="1838381397">
    <w:abstractNumId w:val="5"/>
  </w:num>
  <w:num w:numId="7" w16cid:durableId="815026998">
    <w:abstractNumId w:val="6"/>
  </w:num>
  <w:num w:numId="8" w16cid:durableId="942568100">
    <w:abstractNumId w:val="7"/>
  </w:num>
  <w:num w:numId="9" w16cid:durableId="1554386948">
    <w:abstractNumId w:val="8"/>
  </w:num>
  <w:num w:numId="10" w16cid:durableId="666860780">
    <w:abstractNumId w:val="9"/>
  </w:num>
  <w:num w:numId="11" w16cid:durableId="629749954">
    <w:abstractNumId w:val="10"/>
  </w:num>
  <w:num w:numId="12" w16cid:durableId="254873116">
    <w:abstractNumId w:val="11"/>
  </w:num>
  <w:num w:numId="13" w16cid:durableId="1805273322">
    <w:abstractNumId w:val="12"/>
  </w:num>
  <w:num w:numId="14" w16cid:durableId="867526642">
    <w:abstractNumId w:val="13"/>
  </w:num>
  <w:num w:numId="15" w16cid:durableId="672487675">
    <w:abstractNumId w:val="14"/>
  </w:num>
  <w:num w:numId="16" w16cid:durableId="1789161928">
    <w:abstractNumId w:val="15"/>
  </w:num>
  <w:num w:numId="17" w16cid:durableId="125049101">
    <w:abstractNumId w:val="24"/>
  </w:num>
  <w:num w:numId="18" w16cid:durableId="1636914643">
    <w:abstractNumId w:val="25"/>
  </w:num>
  <w:num w:numId="19" w16cid:durableId="1300577899">
    <w:abstractNumId w:val="28"/>
  </w:num>
  <w:num w:numId="20" w16cid:durableId="576594188">
    <w:abstractNumId w:val="17"/>
  </w:num>
  <w:num w:numId="21" w16cid:durableId="253318206">
    <w:abstractNumId w:val="26"/>
  </w:num>
  <w:num w:numId="22" w16cid:durableId="1042054335">
    <w:abstractNumId w:val="29"/>
  </w:num>
  <w:num w:numId="23" w16cid:durableId="904334254">
    <w:abstractNumId w:val="21"/>
  </w:num>
  <w:num w:numId="24" w16cid:durableId="948393801">
    <w:abstractNumId w:val="30"/>
  </w:num>
  <w:num w:numId="25" w16cid:durableId="2106687400">
    <w:abstractNumId w:val="18"/>
  </w:num>
  <w:num w:numId="26" w16cid:durableId="1851605663">
    <w:abstractNumId w:val="22"/>
  </w:num>
  <w:num w:numId="27" w16cid:durableId="200288421">
    <w:abstractNumId w:val="20"/>
  </w:num>
  <w:num w:numId="28" w16cid:durableId="182090886">
    <w:abstractNumId w:val="27"/>
  </w:num>
  <w:num w:numId="29" w16cid:durableId="296492109">
    <w:abstractNumId w:val="23"/>
  </w:num>
  <w:num w:numId="30" w16cid:durableId="819463827">
    <w:abstractNumId w:val="16"/>
  </w:num>
  <w:num w:numId="31" w16cid:durableId="12141961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CA"/>
    <w:rsid w:val="00037355"/>
    <w:rsid w:val="000446CA"/>
    <w:rsid w:val="000621CA"/>
    <w:rsid w:val="000D3C12"/>
    <w:rsid w:val="001232F3"/>
    <w:rsid w:val="0013047F"/>
    <w:rsid w:val="0013080F"/>
    <w:rsid w:val="00147808"/>
    <w:rsid w:val="00156078"/>
    <w:rsid w:val="00174695"/>
    <w:rsid w:val="001762A1"/>
    <w:rsid w:val="00186879"/>
    <w:rsid w:val="00197C79"/>
    <w:rsid w:val="001B200B"/>
    <w:rsid w:val="001F0ED4"/>
    <w:rsid w:val="001F13F7"/>
    <w:rsid w:val="00206F60"/>
    <w:rsid w:val="00221C5D"/>
    <w:rsid w:val="00244F92"/>
    <w:rsid w:val="002A275A"/>
    <w:rsid w:val="002B0E19"/>
    <w:rsid w:val="002C753E"/>
    <w:rsid w:val="00317E51"/>
    <w:rsid w:val="003224CA"/>
    <w:rsid w:val="003541B1"/>
    <w:rsid w:val="00361F15"/>
    <w:rsid w:val="003725CD"/>
    <w:rsid w:val="0037738D"/>
    <w:rsid w:val="003D55F3"/>
    <w:rsid w:val="003D798C"/>
    <w:rsid w:val="003E0A4E"/>
    <w:rsid w:val="004048BA"/>
    <w:rsid w:val="00405C26"/>
    <w:rsid w:val="00406886"/>
    <w:rsid w:val="004119D3"/>
    <w:rsid w:val="00425078"/>
    <w:rsid w:val="0043191D"/>
    <w:rsid w:val="00437ABB"/>
    <w:rsid w:val="0044772A"/>
    <w:rsid w:val="00481BEB"/>
    <w:rsid w:val="00490CF7"/>
    <w:rsid w:val="004D2AC9"/>
    <w:rsid w:val="004F4A99"/>
    <w:rsid w:val="00502445"/>
    <w:rsid w:val="00523133"/>
    <w:rsid w:val="00524C50"/>
    <w:rsid w:val="00527321"/>
    <w:rsid w:val="0053038A"/>
    <w:rsid w:val="005613AB"/>
    <w:rsid w:val="00575AD1"/>
    <w:rsid w:val="00576625"/>
    <w:rsid w:val="0059078D"/>
    <w:rsid w:val="005B569B"/>
    <w:rsid w:val="005F63D7"/>
    <w:rsid w:val="006107E1"/>
    <w:rsid w:val="00654154"/>
    <w:rsid w:val="00695540"/>
    <w:rsid w:val="006A3B63"/>
    <w:rsid w:val="006A4250"/>
    <w:rsid w:val="006A6611"/>
    <w:rsid w:val="006A68AA"/>
    <w:rsid w:val="006B5EEB"/>
    <w:rsid w:val="006E7AEF"/>
    <w:rsid w:val="007172E8"/>
    <w:rsid w:val="00751390"/>
    <w:rsid w:val="00790CDA"/>
    <w:rsid w:val="007A6215"/>
    <w:rsid w:val="007F068D"/>
    <w:rsid w:val="007F27C1"/>
    <w:rsid w:val="008005F8"/>
    <w:rsid w:val="00825EB5"/>
    <w:rsid w:val="00837799"/>
    <w:rsid w:val="008569F4"/>
    <w:rsid w:val="00857F3B"/>
    <w:rsid w:val="00875A0C"/>
    <w:rsid w:val="0087612F"/>
    <w:rsid w:val="00891C2F"/>
    <w:rsid w:val="008C1E98"/>
    <w:rsid w:val="008D7761"/>
    <w:rsid w:val="008F419D"/>
    <w:rsid w:val="00904424"/>
    <w:rsid w:val="0093208D"/>
    <w:rsid w:val="009427C5"/>
    <w:rsid w:val="00965395"/>
    <w:rsid w:val="00971B3C"/>
    <w:rsid w:val="009D27B4"/>
    <w:rsid w:val="009E7D10"/>
    <w:rsid w:val="00A03AB6"/>
    <w:rsid w:val="00A539DE"/>
    <w:rsid w:val="00A54B59"/>
    <w:rsid w:val="00A61811"/>
    <w:rsid w:val="00AB69E1"/>
    <w:rsid w:val="00AE05CC"/>
    <w:rsid w:val="00AE2D29"/>
    <w:rsid w:val="00B32B02"/>
    <w:rsid w:val="00B84001"/>
    <w:rsid w:val="00B95ECA"/>
    <w:rsid w:val="00BB104F"/>
    <w:rsid w:val="00BD6433"/>
    <w:rsid w:val="00BF5A84"/>
    <w:rsid w:val="00C10E71"/>
    <w:rsid w:val="00C116F1"/>
    <w:rsid w:val="00C17A03"/>
    <w:rsid w:val="00C4183C"/>
    <w:rsid w:val="00C44EC3"/>
    <w:rsid w:val="00C564CA"/>
    <w:rsid w:val="00C62DF6"/>
    <w:rsid w:val="00C710B6"/>
    <w:rsid w:val="00C74066"/>
    <w:rsid w:val="00C83957"/>
    <w:rsid w:val="00CA0719"/>
    <w:rsid w:val="00CA5AC2"/>
    <w:rsid w:val="00CB108B"/>
    <w:rsid w:val="00CF0019"/>
    <w:rsid w:val="00D628BE"/>
    <w:rsid w:val="00D77CC9"/>
    <w:rsid w:val="00D9367B"/>
    <w:rsid w:val="00DA1A43"/>
    <w:rsid w:val="00DA6333"/>
    <w:rsid w:val="00DB4D8A"/>
    <w:rsid w:val="00DE6CB3"/>
    <w:rsid w:val="00DF334B"/>
    <w:rsid w:val="00E56EBC"/>
    <w:rsid w:val="00E737A9"/>
    <w:rsid w:val="00E83874"/>
    <w:rsid w:val="00E941EA"/>
    <w:rsid w:val="00E97071"/>
    <w:rsid w:val="00EB6B8C"/>
    <w:rsid w:val="00ED2352"/>
    <w:rsid w:val="00F17F46"/>
    <w:rsid w:val="00F75034"/>
    <w:rsid w:val="00FA337E"/>
    <w:rsid w:val="00F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95563"/>
  <w15:chartTrackingRefBased/>
  <w15:docId w15:val="{C15752CE-5F1E-4416-9288-1471DD2A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37738D"/>
    <w:pPr>
      <w:spacing w:before="200" w:after="0" w:line="276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00000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qFormat/>
    <w:rsid w:val="0037738D"/>
    <w:rPr>
      <w:rFonts w:ascii="Calibri Light" w:eastAsia="Times New Roman" w:hAnsi="Calibri Light" w:cs="Times New Roman"/>
      <w:b/>
      <w:bCs/>
      <w:i/>
      <w:iCs/>
      <w:color w:val="00000A"/>
      <w:lang w:val="pl-PL" w:bidi="en-US"/>
    </w:rPr>
  </w:style>
  <w:style w:type="paragraph" w:styleId="Lista">
    <w:name w:val="List"/>
    <w:basedOn w:val="Normalny"/>
    <w:rsid w:val="0037738D"/>
    <w:pPr>
      <w:spacing w:before="120" w:after="0" w:line="240" w:lineRule="auto"/>
      <w:jc w:val="both"/>
    </w:pPr>
    <w:rPr>
      <w:rFonts w:ascii="Arial" w:eastAsia="Times New Roman" w:hAnsi="Arial" w:cs="Mangal"/>
      <w:b/>
      <w:bCs/>
      <w:i/>
      <w:iCs/>
      <w:color w:val="00000A"/>
      <w:sz w:val="24"/>
      <w:szCs w:val="24"/>
      <w:lang w:eastAsia="pl-PL" w:bidi="en-US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37738D"/>
    <w:pPr>
      <w:spacing w:before="120" w:after="120" w:line="276" w:lineRule="auto"/>
      <w:ind w:left="720"/>
      <w:contextualSpacing/>
      <w:jc w:val="both"/>
    </w:pPr>
    <w:rPr>
      <w:rFonts w:ascii="Calibri" w:eastAsia="Times New Roman" w:hAnsi="Calibri" w:cs="Times New Roman"/>
      <w:color w:val="00000A"/>
      <w:szCs w:val="20"/>
      <w:lang w:eastAsia="x-none"/>
    </w:rPr>
  </w:style>
  <w:style w:type="paragraph" w:customStyle="1" w:styleId="Tekstpodstawowy21">
    <w:name w:val="Tekst podstawowy 21"/>
    <w:basedOn w:val="Normalny"/>
    <w:qFormat/>
    <w:rsid w:val="0037738D"/>
    <w:pPr>
      <w:spacing w:before="120" w:after="0" w:line="240" w:lineRule="auto"/>
      <w:ind w:left="1080"/>
      <w:jc w:val="both"/>
    </w:pPr>
    <w:rPr>
      <w:rFonts w:ascii="Times New Roman" w:eastAsia="Times New Roman" w:hAnsi="Times New Roman" w:cs="Times New Roman"/>
      <w:color w:val="00000A"/>
      <w:szCs w:val="20"/>
      <w:lang w:eastAsia="pl-PL" w:bidi="en-US"/>
    </w:rPr>
  </w:style>
  <w:style w:type="character" w:styleId="Hipercze">
    <w:name w:val="Hyperlink"/>
    <w:unhideWhenUsed/>
    <w:rsid w:val="0037738D"/>
    <w:rPr>
      <w:color w:val="5F5F5F"/>
      <w:u w:val="single"/>
    </w:rPr>
  </w:style>
  <w:style w:type="paragraph" w:styleId="Tekstpodstawowy">
    <w:name w:val="Body Text"/>
    <w:basedOn w:val="Normalny"/>
    <w:link w:val="TekstpodstawowyZnak1"/>
    <w:unhideWhenUsed/>
    <w:rsid w:val="0037738D"/>
    <w:pPr>
      <w:spacing w:before="120" w:after="120" w:line="276" w:lineRule="auto"/>
      <w:jc w:val="both"/>
    </w:pPr>
    <w:rPr>
      <w:rFonts w:ascii="Calibri" w:eastAsia="Times New Roman" w:hAnsi="Calibri" w:cs="Times New Roman"/>
      <w:color w:val="00000A"/>
      <w:lang w:bidi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37738D"/>
    <w:rPr>
      <w:lang w:val="pl-PL"/>
    </w:rPr>
  </w:style>
  <w:style w:type="character" w:customStyle="1" w:styleId="TekstpodstawowyZnak1">
    <w:name w:val="Tekst podstawowy Znak1"/>
    <w:link w:val="Tekstpodstawowy"/>
    <w:rsid w:val="0037738D"/>
    <w:rPr>
      <w:rFonts w:ascii="Calibri" w:eastAsia="Times New Roman" w:hAnsi="Calibri" w:cs="Times New Roman"/>
      <w:color w:val="00000A"/>
      <w:lang w:val="pl-PL" w:bidi="en-US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qFormat/>
    <w:locked/>
    <w:rsid w:val="0037738D"/>
    <w:rPr>
      <w:rFonts w:ascii="Calibri" w:eastAsia="Times New Roman" w:hAnsi="Calibri" w:cs="Times New Roman"/>
      <w:color w:val="00000A"/>
      <w:szCs w:val="20"/>
      <w:lang w:val="pl-PL" w:eastAsia="x-none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37738D"/>
    <w:pPr>
      <w:spacing w:before="120" w:after="120" w:line="276" w:lineRule="auto"/>
      <w:ind w:left="283"/>
      <w:jc w:val="both"/>
    </w:pPr>
    <w:rPr>
      <w:rFonts w:ascii="Calibri" w:eastAsia="Times New Roman" w:hAnsi="Calibri" w:cs="Times New Roman"/>
      <w:color w:val="00000A"/>
      <w:lang w:bidi="en-US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7738D"/>
    <w:rPr>
      <w:lang w:val="pl-PL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37738D"/>
    <w:rPr>
      <w:rFonts w:ascii="Calibri" w:eastAsia="Times New Roman" w:hAnsi="Calibri" w:cs="Times New Roman"/>
      <w:color w:val="00000A"/>
      <w:lang w:val="pl-PL" w:bidi="en-US"/>
    </w:rPr>
  </w:style>
  <w:style w:type="character" w:customStyle="1" w:styleId="Domylnaczcionkaakapitu1">
    <w:name w:val="Domyślna czcionka akapitu1"/>
    <w:rsid w:val="0037738D"/>
  </w:style>
  <w:style w:type="paragraph" w:customStyle="1" w:styleId="Normalny1">
    <w:name w:val="Normalny1"/>
    <w:rsid w:val="0037738D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0"/>
      <w:szCs w:val="20"/>
      <w:lang w:val="pl-PL" w:eastAsia="hi-IN" w:bidi="hi-IN"/>
    </w:rPr>
  </w:style>
  <w:style w:type="paragraph" w:customStyle="1" w:styleId="Tekstpodstawowywcity1">
    <w:name w:val="Tekst podstawowy wcięty1"/>
    <w:basedOn w:val="Normalny1"/>
    <w:rsid w:val="0037738D"/>
    <w:pPr>
      <w:snapToGrid w:val="0"/>
      <w:spacing w:line="360" w:lineRule="auto"/>
      <w:ind w:firstLine="567"/>
    </w:pPr>
    <w:rPr>
      <w:sz w:val="24"/>
    </w:rPr>
  </w:style>
  <w:style w:type="paragraph" w:customStyle="1" w:styleId="Lista21">
    <w:name w:val="Lista 21"/>
    <w:basedOn w:val="Normalny1"/>
    <w:rsid w:val="0037738D"/>
    <w:pPr>
      <w:ind w:left="566" w:hanging="283"/>
    </w:pPr>
  </w:style>
  <w:style w:type="paragraph" w:customStyle="1" w:styleId="Tekstpodstawowy1">
    <w:name w:val="Tekst podstawowy1"/>
    <w:basedOn w:val="Normalny1"/>
    <w:rsid w:val="0037738D"/>
    <w:rPr>
      <w:b/>
      <w:bCs/>
      <w:sz w:val="24"/>
    </w:rPr>
  </w:style>
  <w:style w:type="paragraph" w:customStyle="1" w:styleId="Wysunicietekstu">
    <w:name w:val="Wysunięcie tekstu"/>
    <w:basedOn w:val="Tekstpodstawowy"/>
    <w:rsid w:val="0037738D"/>
    <w:pPr>
      <w:widowControl w:val="0"/>
      <w:tabs>
        <w:tab w:val="left" w:pos="567"/>
      </w:tabs>
      <w:suppressAutoHyphens/>
      <w:spacing w:before="0" w:line="240" w:lineRule="auto"/>
      <w:ind w:left="567" w:hanging="283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customStyle="1" w:styleId="Numeracja1">
    <w:name w:val="Numeracja 1"/>
    <w:basedOn w:val="Lista"/>
    <w:rsid w:val="0037738D"/>
    <w:pPr>
      <w:widowControl w:val="0"/>
      <w:suppressAutoHyphens/>
      <w:spacing w:before="0" w:after="120"/>
      <w:ind w:left="360" w:hanging="360"/>
      <w:jc w:val="left"/>
    </w:pPr>
    <w:rPr>
      <w:rFonts w:ascii="Times New Roman" w:eastAsia="SimSun" w:hAnsi="Times New Roman"/>
      <w:b w:val="0"/>
      <w:bCs w:val="0"/>
      <w:i w:val="0"/>
      <w:iCs w:val="0"/>
      <w:color w:val="auto"/>
      <w:kern w:val="1"/>
      <w:lang w:eastAsia="hi-IN" w:bidi="hi-IN"/>
    </w:rPr>
  </w:style>
  <w:style w:type="paragraph" w:customStyle="1" w:styleId="Lista1">
    <w:name w:val="Lista 1"/>
    <w:basedOn w:val="Lista"/>
    <w:rsid w:val="0037738D"/>
    <w:pPr>
      <w:widowControl w:val="0"/>
      <w:suppressAutoHyphens/>
      <w:spacing w:before="0" w:after="120"/>
      <w:ind w:left="360" w:hanging="360"/>
      <w:jc w:val="left"/>
    </w:pPr>
    <w:rPr>
      <w:rFonts w:ascii="Times New Roman" w:eastAsia="SimSun" w:hAnsi="Times New Roman"/>
      <w:b w:val="0"/>
      <w:bCs w:val="0"/>
      <w:i w:val="0"/>
      <w:iCs w:val="0"/>
      <w:color w:val="auto"/>
      <w:kern w:val="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D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C1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C12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395"/>
    <w:rPr>
      <w:rFonts w:ascii="Segoe U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5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5CC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5CC"/>
    <w:rPr>
      <w:b/>
      <w:bCs/>
      <w:sz w:val="20"/>
      <w:szCs w:val="20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ltibiblioteka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BAC4D-36BC-488E-9092-E6DC685E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4604</Words>
  <Characters>27625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Szymańska-Kwiatkowska</dc:creator>
  <cp:keywords/>
  <dc:description/>
  <cp:lastModifiedBy>Katarzyna Krawczyk</cp:lastModifiedBy>
  <cp:revision>4</cp:revision>
  <cp:lastPrinted>2024-01-24T18:46:00Z</cp:lastPrinted>
  <dcterms:created xsi:type="dcterms:W3CDTF">2024-02-22T11:26:00Z</dcterms:created>
  <dcterms:modified xsi:type="dcterms:W3CDTF">2024-02-22T11:31:00Z</dcterms:modified>
</cp:coreProperties>
</file>